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A7" w:rsidRDefault="00900D97">
      <w:pPr>
        <w:pStyle w:val="normal0"/>
        <w:spacing w:line="240" w:lineRule="auto"/>
        <w:jc w:val="right"/>
        <w:rPr>
          <w:rFonts w:ascii="Bahnschrift" w:eastAsia="Bahnschrift" w:hAnsi="Bahnschrift" w:cs="Bahnschrift"/>
          <w:b/>
          <w:color w:val="8064A2"/>
          <w:sz w:val="36"/>
          <w:szCs w:val="36"/>
        </w:rPr>
      </w:pPr>
      <w:r>
        <w:rPr>
          <w:rFonts w:ascii="Bahnschrift" w:eastAsia="Bahnschrift" w:hAnsi="Bahnschrift" w:cs="Bahnschrift"/>
          <w:b/>
          <w:color w:val="8064A2"/>
          <w:sz w:val="36"/>
          <w:szCs w:val="36"/>
        </w:rPr>
        <w:t>TRAINING COURSE</w:t>
      </w:r>
      <w:r>
        <w:rPr>
          <w:rFonts w:ascii="Bahnschrift" w:eastAsia="Bahnschrift" w:hAnsi="Bahnschrift" w:cs="Bahnschrift"/>
          <w:b/>
          <w:color w:val="8064A2"/>
          <w:sz w:val="36"/>
          <w:szCs w:val="36"/>
        </w:rPr>
        <w:br/>
        <w:t>KA1 MOBILITY OF YOUTH WORKERS</w:t>
      </w:r>
      <w:r>
        <w:rPr>
          <w:rFonts w:ascii="Bahnschrift" w:eastAsia="Bahnschrift" w:hAnsi="Bahnschrift" w:cs="Bahnschrift"/>
          <w:b/>
          <w:color w:val="8064A2"/>
          <w:sz w:val="36"/>
          <w:szCs w:val="36"/>
        </w:rPr>
        <w:br/>
        <w:t>17</w:t>
      </w:r>
      <w:r>
        <w:rPr>
          <w:rFonts w:ascii="Bahnschrift" w:eastAsia="Bahnschrift" w:hAnsi="Bahnschrift" w:cs="Bahnschrift"/>
          <w:b/>
          <w:color w:val="8064A2"/>
          <w:sz w:val="36"/>
          <w:szCs w:val="36"/>
          <w:vertAlign w:val="superscript"/>
        </w:rPr>
        <w:t>RD</w:t>
      </w:r>
      <w:r>
        <w:rPr>
          <w:rFonts w:ascii="Bahnschrift" w:eastAsia="Bahnschrift" w:hAnsi="Bahnschrift" w:cs="Bahnschrift"/>
          <w:b/>
          <w:color w:val="8064A2"/>
          <w:sz w:val="36"/>
          <w:szCs w:val="36"/>
        </w:rPr>
        <w:t xml:space="preserve"> – 24</w:t>
      </w:r>
      <w:r>
        <w:rPr>
          <w:rFonts w:ascii="Bahnschrift" w:eastAsia="Bahnschrift" w:hAnsi="Bahnschrift" w:cs="Bahnschrift"/>
          <w:b/>
          <w:color w:val="8064A2"/>
          <w:sz w:val="36"/>
          <w:szCs w:val="36"/>
          <w:vertAlign w:val="superscript"/>
        </w:rPr>
        <w:t>TH</w:t>
      </w:r>
      <w:r>
        <w:rPr>
          <w:rFonts w:ascii="Bahnschrift" w:eastAsia="Bahnschrift" w:hAnsi="Bahnschrift" w:cs="Bahnschrift"/>
          <w:b/>
          <w:color w:val="8064A2"/>
          <w:sz w:val="36"/>
          <w:szCs w:val="36"/>
        </w:rPr>
        <w:t xml:space="preserve"> MAY</w:t>
      </w:r>
    </w:p>
    <w:p w:rsidR="00AB40A7" w:rsidRDefault="00AB40A7">
      <w:pPr>
        <w:pStyle w:val="normal0"/>
        <w:rPr>
          <w:rFonts w:ascii="Bahnschrift" w:eastAsia="Bahnschrift" w:hAnsi="Bahnschrift" w:cs="Bahnschrift"/>
          <w:b/>
          <w:color w:val="8064A2"/>
          <w:sz w:val="32"/>
          <w:szCs w:val="32"/>
          <w:u w:val="single"/>
        </w:rPr>
      </w:pPr>
    </w:p>
    <w:p w:rsidR="00AB40A7" w:rsidRDefault="00900D97">
      <w:pPr>
        <w:pStyle w:val="normal0"/>
        <w:jc w:val="center"/>
        <w:rPr>
          <w:rFonts w:ascii="Bahnschrift" w:eastAsia="Bahnschrift" w:hAnsi="Bahnschrift" w:cs="Bahnschrift"/>
          <w:b/>
          <w:color w:val="8064A2"/>
          <w:sz w:val="96"/>
          <w:szCs w:val="96"/>
        </w:rPr>
      </w:pPr>
      <w:r>
        <w:rPr>
          <w:rFonts w:ascii="Bahnschrift" w:eastAsia="Bahnschrift" w:hAnsi="Bahnschrift" w:cs="Bahnschrift"/>
          <w:b/>
          <w:color w:val="8064A2"/>
          <w:sz w:val="96"/>
          <w:szCs w:val="96"/>
        </w:rPr>
        <w:t>KALEIDOSCOPE</w:t>
      </w:r>
    </w:p>
    <w:p w:rsidR="00AB40A7" w:rsidRDefault="00900D97">
      <w:pPr>
        <w:pStyle w:val="normal0"/>
        <w:ind w:left="-284"/>
      </w:pPr>
      <w:r>
        <w:rPr>
          <w:noProof/>
        </w:rPr>
        <w:drawing>
          <wp:inline distT="0" distB="0" distL="0" distR="0">
            <wp:extent cx="5975312" cy="3955656"/>
            <wp:effectExtent l="63500" t="63500" r="63500" b="63500"/>
            <wp:docPr id="5" name="image8.jpg" descr="Assorted Color Stained Glass Window"/>
            <wp:cNvGraphicFramePr/>
            <a:graphic xmlns:a="http://schemas.openxmlformats.org/drawingml/2006/main">
              <a:graphicData uri="http://schemas.openxmlformats.org/drawingml/2006/picture">
                <pic:pic xmlns:pic="http://schemas.openxmlformats.org/drawingml/2006/picture">
                  <pic:nvPicPr>
                    <pic:cNvPr id="0" name="image8.jpg" descr="Assorted Color Stained Glass Window"/>
                    <pic:cNvPicPr preferRelativeResize="0"/>
                  </pic:nvPicPr>
                  <pic:blipFill>
                    <a:blip r:embed="rId5"/>
                    <a:srcRect/>
                    <a:stretch>
                      <a:fillRect/>
                    </a:stretch>
                  </pic:blipFill>
                  <pic:spPr>
                    <a:xfrm>
                      <a:off x="0" y="0"/>
                      <a:ext cx="5975312" cy="3955656"/>
                    </a:xfrm>
                    <a:prstGeom prst="rect">
                      <a:avLst/>
                    </a:prstGeom>
                    <a:ln w="63500">
                      <a:solidFill>
                        <a:srgbClr val="333333"/>
                      </a:solidFill>
                      <a:prstDash val="solid"/>
                    </a:ln>
                  </pic:spPr>
                </pic:pic>
              </a:graphicData>
            </a:graphic>
          </wp:inline>
        </w:drawing>
      </w:r>
    </w:p>
    <w:p w:rsidR="00AB40A7" w:rsidRDefault="00900D97">
      <w:pPr>
        <w:pStyle w:val="normal0"/>
        <w:ind w:left="-284"/>
      </w:pPr>
      <w:r>
        <w:rPr>
          <w:rFonts w:ascii="Bahnschrift" w:eastAsia="Bahnschrift" w:hAnsi="Bahnschrift" w:cs="Bahnschrift"/>
          <w:b/>
          <w:color w:val="8064A2"/>
          <w:sz w:val="28"/>
          <w:szCs w:val="28"/>
        </w:rPr>
        <w:t>ORGANISED BY</w:t>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rFonts w:ascii="Bahnschrift" w:eastAsia="Bahnschrift" w:hAnsi="Bahnschrift" w:cs="Bahnschrift"/>
          <w:b/>
          <w:color w:val="8064A2"/>
          <w:sz w:val="28"/>
          <w:szCs w:val="28"/>
        </w:rPr>
        <w:t>FUNDED BY</w:t>
      </w:r>
      <w:r>
        <w:rPr>
          <w:color w:val="FFFFFF"/>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anchor distT="0" distB="0" distL="0" distR="0" simplePos="0" relativeHeight="251658240" behindDoc="0" locked="0" layoutInCell="1" allowOverlap="1">
            <wp:simplePos x="0" y="0"/>
            <wp:positionH relativeFrom="column">
              <wp:posOffset>4152900</wp:posOffset>
            </wp:positionH>
            <wp:positionV relativeFrom="paragraph">
              <wp:posOffset>419100</wp:posOffset>
            </wp:positionV>
            <wp:extent cx="2034264" cy="581025"/>
            <wp:effectExtent l="0" t="0" r="0" b="0"/>
            <wp:wrapSquare wrapText="bothSides" distT="0" distB="0" distL="0" distR="0"/>
            <wp:docPr id="6" name="image5.jpg" descr="eu_flag_co_funded_pos_[rgb]_right.jpg"/>
            <wp:cNvGraphicFramePr/>
            <a:graphic xmlns:a="http://schemas.openxmlformats.org/drawingml/2006/main">
              <a:graphicData uri="http://schemas.openxmlformats.org/drawingml/2006/picture">
                <pic:pic xmlns:pic="http://schemas.openxmlformats.org/drawingml/2006/picture">
                  <pic:nvPicPr>
                    <pic:cNvPr id="0" name="image5.jpg" descr="eu_flag_co_funded_pos_[rgb]_right.jpg"/>
                    <pic:cNvPicPr preferRelativeResize="0"/>
                  </pic:nvPicPr>
                  <pic:blipFill>
                    <a:blip r:embed="rId6"/>
                    <a:srcRect/>
                    <a:stretch>
                      <a:fillRect/>
                    </a:stretch>
                  </pic:blipFill>
                  <pic:spPr>
                    <a:xfrm>
                      <a:off x="0" y="0"/>
                      <a:ext cx="2034264" cy="581025"/>
                    </a:xfrm>
                    <a:prstGeom prst="rect">
                      <a:avLst/>
                    </a:prstGeom>
                    <a:ln/>
                  </pic:spPr>
                </pic:pic>
              </a:graphicData>
            </a:graphic>
          </wp:anchor>
        </w:drawing>
      </w:r>
      <w:r>
        <w:rPr>
          <w:noProof/>
        </w:rPr>
        <w:drawing>
          <wp:anchor distT="0" distB="0" distL="0" distR="0" simplePos="0" relativeHeight="251659264" behindDoc="0" locked="0" layoutInCell="1" allowOverlap="1">
            <wp:simplePos x="0" y="0"/>
            <wp:positionH relativeFrom="column">
              <wp:posOffset>-85724</wp:posOffset>
            </wp:positionH>
            <wp:positionV relativeFrom="paragraph">
              <wp:posOffset>290513</wp:posOffset>
            </wp:positionV>
            <wp:extent cx="858016" cy="834183"/>
            <wp:effectExtent l="0" t="0" r="0" b="0"/>
            <wp:wrapTopAndBottom distT="0" distB="0"/>
            <wp:docPr id="3" name="image3.jpg" descr="DP Logo.jpg"/>
            <wp:cNvGraphicFramePr/>
            <a:graphic xmlns:a="http://schemas.openxmlformats.org/drawingml/2006/main">
              <a:graphicData uri="http://schemas.openxmlformats.org/drawingml/2006/picture">
                <pic:pic xmlns:pic="http://schemas.openxmlformats.org/drawingml/2006/picture">
                  <pic:nvPicPr>
                    <pic:cNvPr id="0" name="image3.jpg" descr="DP Logo.jpg"/>
                    <pic:cNvPicPr preferRelativeResize="0"/>
                  </pic:nvPicPr>
                  <pic:blipFill>
                    <a:blip r:embed="rId7"/>
                    <a:srcRect/>
                    <a:stretch>
                      <a:fillRect/>
                    </a:stretch>
                  </pic:blipFill>
                  <pic:spPr>
                    <a:xfrm>
                      <a:off x="0" y="0"/>
                      <a:ext cx="858016" cy="834183"/>
                    </a:xfrm>
                    <a:prstGeom prst="rect">
                      <a:avLst/>
                    </a:prstGeom>
                    <a:ln/>
                  </pic:spPr>
                </pic:pic>
              </a:graphicData>
            </a:graphic>
          </wp:anchor>
        </w:drawing>
      </w:r>
    </w:p>
    <w:p w:rsidR="00AB40A7" w:rsidRDefault="00900D97">
      <w:pPr>
        <w:pStyle w:val="normal0"/>
        <w:rPr>
          <w:rFonts w:ascii="Bahnschrift" w:eastAsia="Bahnschrift" w:hAnsi="Bahnschrift" w:cs="Bahnschrift"/>
          <w:b/>
          <w:color w:val="8064A2"/>
          <w:sz w:val="32"/>
          <w:szCs w:val="32"/>
          <w:u w:val="single"/>
        </w:rPr>
      </w:pPr>
      <w:r>
        <w:br w:type="page"/>
      </w:r>
      <w:r>
        <w:rPr>
          <w:rFonts w:ascii="Bahnschrift" w:eastAsia="Bahnschrift" w:hAnsi="Bahnschrift" w:cs="Bahnschrift"/>
          <w:b/>
          <w:color w:val="8064A2"/>
          <w:sz w:val="32"/>
          <w:szCs w:val="32"/>
          <w:u w:val="single"/>
        </w:rPr>
        <w:lastRenderedPageBreak/>
        <w:t>PROJECT SUMMARY</w:t>
      </w:r>
    </w:p>
    <w:p w:rsidR="00AB40A7" w:rsidRDefault="00900D97">
      <w:pPr>
        <w:pStyle w:val="normal0"/>
        <w:rPr>
          <w:rFonts w:ascii="Verdana" w:eastAsia="Verdana" w:hAnsi="Verdana" w:cs="Verdana"/>
        </w:rPr>
      </w:pPr>
      <w:r>
        <w:rPr>
          <w:rFonts w:ascii="Verdana" w:eastAsia="Verdana" w:hAnsi="Verdana" w:cs="Verdana"/>
        </w:rPr>
        <w:t>Kaleidoscope is a training programme designed to give youth workers (professional and volunteer) the confidence and competence to explore the Sustainable Development Goals (SDGs) and citizenship with the young people they work with. The connections between</w:t>
      </w:r>
      <w:r>
        <w:rPr>
          <w:rFonts w:ascii="Verdana" w:eastAsia="Verdana" w:hAnsi="Verdana" w:cs="Verdana"/>
        </w:rPr>
        <w:t xml:space="preserve"> Global Youth Work and the Erasmus+ Programme form the essence of the Kaleidoscope training course. The training course draws inspiration from the One World Citizens (OWC) training course which was created and developed by the same trainers. Following on f</w:t>
      </w:r>
      <w:r>
        <w:rPr>
          <w:rFonts w:ascii="Verdana" w:eastAsia="Verdana" w:hAnsi="Verdana" w:cs="Verdana"/>
        </w:rPr>
        <w:t xml:space="preserve">rom the experience and evaluation of two OWC trainings, it seems reasonable to organize a next opportunity for practitioners within the Erasmus+ programme to take part in a training course exploring global issues, and their impact on young people. We wish </w:t>
      </w:r>
      <w:r>
        <w:rPr>
          <w:rFonts w:ascii="Verdana" w:eastAsia="Verdana" w:hAnsi="Verdana" w:cs="Verdana"/>
        </w:rPr>
        <w:t>to carry out this project for two reasons. Firstly, we are living in more globalised and interconnected world. This new context warrants a reinforcement of solidarity and active citizenship. Additionally, with the increasing trend of extremism globally, th</w:t>
      </w:r>
      <w:r>
        <w:rPr>
          <w:rFonts w:ascii="Verdana" w:eastAsia="Verdana" w:hAnsi="Verdana" w:cs="Verdana"/>
        </w:rPr>
        <w:t>ere is a need for a reinforcement of values related to this project and global citizenship in general such as sustainability, equality and peace. </w:t>
      </w:r>
    </w:p>
    <w:p w:rsidR="00AB40A7" w:rsidRDefault="00AB40A7">
      <w:pPr>
        <w:pStyle w:val="normal0"/>
        <w:rPr>
          <w:rFonts w:ascii="Bahnschrift" w:eastAsia="Bahnschrift" w:hAnsi="Bahnschrift" w:cs="Bahnschrift"/>
          <w:b/>
          <w:color w:val="8064A2"/>
          <w:sz w:val="32"/>
          <w:szCs w:val="32"/>
          <w:u w:val="single"/>
        </w:rPr>
      </w:pP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t>OUR GOALS AND OBJECTIVES</w:t>
      </w:r>
    </w:p>
    <w:p w:rsidR="00AB40A7" w:rsidRDefault="00900D97">
      <w:pPr>
        <w:pStyle w:val="normal0"/>
        <w:numPr>
          <w:ilvl w:val="0"/>
          <w:numId w:val="2"/>
        </w:numPr>
        <w:pBdr>
          <w:top w:val="nil"/>
          <w:left w:val="nil"/>
          <w:bottom w:val="nil"/>
          <w:right w:val="nil"/>
          <w:between w:val="nil"/>
        </w:pBdr>
        <w:spacing w:after="0"/>
        <w:rPr>
          <w:color w:val="000000"/>
        </w:rPr>
      </w:pPr>
      <w:r>
        <w:rPr>
          <w:rFonts w:ascii="Verdana" w:eastAsia="Verdana" w:hAnsi="Verdana" w:cs="Verdana"/>
          <w:color w:val="000000"/>
        </w:rPr>
        <w:t>Examine the relationship between European citizenship and global citizenship</w:t>
      </w:r>
    </w:p>
    <w:p w:rsidR="00AB40A7" w:rsidRDefault="00900D97">
      <w:pPr>
        <w:pStyle w:val="normal0"/>
        <w:numPr>
          <w:ilvl w:val="0"/>
          <w:numId w:val="2"/>
        </w:numPr>
        <w:pBdr>
          <w:top w:val="nil"/>
          <w:left w:val="nil"/>
          <w:bottom w:val="nil"/>
          <w:right w:val="nil"/>
          <w:between w:val="nil"/>
        </w:pBdr>
        <w:spacing w:after="0"/>
        <w:rPr>
          <w:color w:val="000000"/>
        </w:rPr>
      </w:pPr>
      <w:r>
        <w:rPr>
          <w:rFonts w:ascii="Verdana" w:eastAsia="Verdana" w:hAnsi="Verdana" w:cs="Verdana"/>
          <w:color w:val="000000"/>
        </w:rPr>
        <w:t xml:space="preserve">Build </w:t>
      </w:r>
      <w:r>
        <w:rPr>
          <w:rFonts w:ascii="Verdana" w:eastAsia="Verdana" w:hAnsi="Verdana" w:cs="Verdana"/>
          <w:color w:val="000000"/>
        </w:rPr>
        <w:t>skills, knowledge and attitudes related to addressing the Sustainable Development Goals (SDGs), particularly Goal 4 – Quality Education</w:t>
      </w:r>
    </w:p>
    <w:p w:rsidR="00AB40A7" w:rsidRDefault="00900D97">
      <w:pPr>
        <w:pStyle w:val="normal0"/>
        <w:numPr>
          <w:ilvl w:val="0"/>
          <w:numId w:val="2"/>
        </w:numPr>
        <w:pBdr>
          <w:top w:val="nil"/>
          <w:left w:val="nil"/>
          <w:bottom w:val="nil"/>
          <w:right w:val="nil"/>
          <w:between w:val="nil"/>
        </w:pBdr>
        <w:spacing w:after="0"/>
        <w:rPr>
          <w:color w:val="000000"/>
        </w:rPr>
      </w:pPr>
      <w:r>
        <w:rPr>
          <w:rFonts w:ascii="Verdana" w:eastAsia="Verdana" w:hAnsi="Verdana" w:cs="Verdana"/>
          <w:color w:val="000000"/>
        </w:rPr>
        <w:t>Explore a variety of methodologies related to tackling the SDGs</w:t>
      </w:r>
    </w:p>
    <w:p w:rsidR="00AB40A7" w:rsidRDefault="00900D97">
      <w:pPr>
        <w:pStyle w:val="normal0"/>
        <w:numPr>
          <w:ilvl w:val="0"/>
          <w:numId w:val="2"/>
        </w:numPr>
        <w:pBdr>
          <w:top w:val="nil"/>
          <w:left w:val="nil"/>
          <w:bottom w:val="nil"/>
          <w:right w:val="nil"/>
          <w:between w:val="nil"/>
        </w:pBdr>
        <w:rPr>
          <w:color w:val="000000"/>
        </w:rPr>
      </w:pPr>
      <w:r>
        <w:rPr>
          <w:rFonts w:ascii="Verdana" w:eastAsia="Verdana" w:hAnsi="Verdana" w:cs="Verdana"/>
          <w:color w:val="000000"/>
        </w:rPr>
        <w:t xml:space="preserve">Allow a space for participants to design their own SDGs </w:t>
      </w:r>
      <w:r>
        <w:rPr>
          <w:rFonts w:ascii="Verdana" w:eastAsia="Verdana" w:hAnsi="Verdana" w:cs="Verdana"/>
          <w:color w:val="000000"/>
        </w:rPr>
        <w:t>activities</w:t>
      </w:r>
    </w:p>
    <w:p w:rsidR="00AB40A7" w:rsidRDefault="00AB40A7">
      <w:pPr>
        <w:pStyle w:val="normal0"/>
        <w:pBdr>
          <w:top w:val="nil"/>
          <w:left w:val="nil"/>
          <w:bottom w:val="nil"/>
          <w:right w:val="nil"/>
          <w:between w:val="nil"/>
        </w:pBdr>
        <w:rPr>
          <w:rFonts w:ascii="Verdana" w:eastAsia="Verdana" w:hAnsi="Verdana" w:cs="Verdana"/>
        </w:rPr>
      </w:pP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t>PARTICIPATING COUNTRIES AND PARTNER ORGANISATIONS</w:t>
      </w:r>
    </w:p>
    <w:p w:rsidR="00AB40A7" w:rsidRDefault="00900D97">
      <w:pPr>
        <w:pStyle w:val="normal0"/>
        <w:rPr>
          <w:rFonts w:ascii="Verdana" w:eastAsia="Verdana" w:hAnsi="Verdana" w:cs="Verdana"/>
        </w:rPr>
      </w:pPr>
      <w:r>
        <w:rPr>
          <w:rFonts w:ascii="Verdana" w:eastAsia="Verdana" w:hAnsi="Verdana" w:cs="Verdana"/>
        </w:rPr>
        <w:t>We will welcome a total of 28 participants from 9 different countries. Below you can find each country along with the sending organisation and number of places available:</w:t>
      </w:r>
    </w:p>
    <w:tbl>
      <w:tblPr>
        <w:tblStyle w:val="a"/>
        <w:tblW w:w="9242" w:type="dxa"/>
        <w:tblBorders>
          <w:top w:val="single" w:sz="8" w:space="0" w:color="8064A2"/>
          <w:bottom w:val="single" w:sz="8" w:space="0" w:color="8064A2"/>
        </w:tblBorders>
        <w:tblLayout w:type="fixed"/>
        <w:tblLook w:val="04A0"/>
      </w:tblPr>
      <w:tblGrid>
        <w:gridCol w:w="3080"/>
        <w:gridCol w:w="4541"/>
        <w:gridCol w:w="1621"/>
      </w:tblGrid>
      <w:tr w:rsidR="00AB40A7">
        <w:trPr>
          <w:cnfStyle w:val="100000000000"/>
        </w:trPr>
        <w:tc>
          <w:tcPr>
            <w:cnfStyle w:val="001000000000"/>
            <w:tcW w:w="3080" w:type="dxa"/>
          </w:tcPr>
          <w:p w:rsidR="00AB40A7" w:rsidRDefault="00900D97">
            <w:pPr>
              <w:pStyle w:val="normal0"/>
              <w:rPr>
                <w:rFonts w:ascii="Verdana" w:eastAsia="Verdana" w:hAnsi="Verdana" w:cs="Verdana"/>
                <w:color w:val="8064A2"/>
                <w:sz w:val="24"/>
                <w:szCs w:val="24"/>
              </w:rPr>
            </w:pPr>
            <w:r>
              <w:rPr>
                <w:rFonts w:ascii="Verdana" w:eastAsia="Verdana" w:hAnsi="Verdana" w:cs="Verdana"/>
                <w:color w:val="8064A2"/>
                <w:sz w:val="24"/>
                <w:szCs w:val="24"/>
              </w:rPr>
              <w:t>Participating Country</w:t>
            </w:r>
          </w:p>
        </w:tc>
        <w:tc>
          <w:tcPr>
            <w:tcW w:w="4541" w:type="dxa"/>
          </w:tcPr>
          <w:p w:rsidR="00AB40A7" w:rsidRDefault="00900D97">
            <w:pPr>
              <w:pStyle w:val="normal0"/>
              <w:cnfStyle w:val="100000000000"/>
              <w:rPr>
                <w:rFonts w:ascii="Verdana" w:eastAsia="Verdana" w:hAnsi="Verdana" w:cs="Verdana"/>
                <w:color w:val="8064A2"/>
                <w:sz w:val="24"/>
                <w:szCs w:val="24"/>
              </w:rPr>
            </w:pPr>
            <w:r>
              <w:rPr>
                <w:rFonts w:ascii="Verdana" w:eastAsia="Verdana" w:hAnsi="Verdana" w:cs="Verdana"/>
                <w:color w:val="8064A2"/>
                <w:sz w:val="24"/>
                <w:szCs w:val="24"/>
              </w:rPr>
              <w:t>Partner Organisation</w:t>
            </w:r>
          </w:p>
        </w:tc>
        <w:tc>
          <w:tcPr>
            <w:tcW w:w="1621" w:type="dxa"/>
          </w:tcPr>
          <w:p w:rsidR="00AB40A7" w:rsidRDefault="00900D97">
            <w:pPr>
              <w:pStyle w:val="normal0"/>
              <w:cnfStyle w:val="100000000000"/>
              <w:rPr>
                <w:rFonts w:ascii="Verdana" w:eastAsia="Verdana" w:hAnsi="Verdana" w:cs="Verdana"/>
                <w:color w:val="8064A2"/>
                <w:sz w:val="24"/>
                <w:szCs w:val="24"/>
              </w:rPr>
            </w:pPr>
            <w:r>
              <w:rPr>
                <w:rFonts w:ascii="Verdana" w:eastAsia="Verdana" w:hAnsi="Verdana" w:cs="Verdana"/>
                <w:color w:val="8064A2"/>
                <w:sz w:val="24"/>
                <w:szCs w:val="24"/>
              </w:rPr>
              <w:t>Places Available</w:t>
            </w:r>
          </w:p>
        </w:tc>
      </w:tr>
      <w:tr w:rsidR="00AB40A7">
        <w:trPr>
          <w:cnfStyle w:val="000000100000"/>
        </w:trPr>
        <w:tc>
          <w:tcPr>
            <w:cnfStyle w:val="001000000000"/>
            <w:tcW w:w="3080" w:type="dxa"/>
          </w:tcPr>
          <w:p w:rsidR="00AB40A7" w:rsidRDefault="00900D97">
            <w:pPr>
              <w:pStyle w:val="normal0"/>
              <w:rPr>
                <w:rFonts w:ascii="Verdana" w:eastAsia="Verdana" w:hAnsi="Verdana" w:cs="Verdana"/>
                <w:color w:val="8064A2"/>
                <w:sz w:val="24"/>
                <w:szCs w:val="24"/>
              </w:rPr>
            </w:pPr>
            <w:r>
              <w:rPr>
                <w:rFonts w:ascii="Verdana" w:eastAsia="Verdana" w:hAnsi="Verdana" w:cs="Verdana"/>
                <w:color w:val="8064A2"/>
                <w:sz w:val="24"/>
                <w:szCs w:val="24"/>
              </w:rPr>
              <w:t>IRELAND</w:t>
            </w:r>
          </w:p>
        </w:tc>
        <w:tc>
          <w:tcPr>
            <w:tcW w:w="4541" w:type="dxa"/>
          </w:tcPr>
          <w:p w:rsidR="00AB40A7" w:rsidRDefault="00900D97">
            <w:pPr>
              <w:pStyle w:val="normal0"/>
              <w:cnfStyle w:val="000000100000"/>
              <w:rPr>
                <w:rFonts w:ascii="Verdana" w:eastAsia="Verdana" w:hAnsi="Verdana" w:cs="Verdana"/>
                <w:sz w:val="24"/>
                <w:szCs w:val="24"/>
              </w:rPr>
            </w:pPr>
            <w:r>
              <w:rPr>
                <w:rFonts w:ascii="Verdana" w:eastAsia="Verdana" w:hAnsi="Verdana" w:cs="Verdana"/>
                <w:sz w:val="24"/>
                <w:szCs w:val="24"/>
              </w:rPr>
              <w:t>Development Perspectives</w:t>
            </w:r>
          </w:p>
        </w:tc>
        <w:tc>
          <w:tcPr>
            <w:tcW w:w="1621" w:type="dxa"/>
          </w:tcPr>
          <w:p w:rsidR="00AB40A7" w:rsidRDefault="00900D97">
            <w:pPr>
              <w:pStyle w:val="normal0"/>
              <w:cnfStyle w:val="000000100000"/>
              <w:rPr>
                <w:rFonts w:ascii="Verdana" w:eastAsia="Verdana" w:hAnsi="Verdana" w:cs="Verdana"/>
                <w:sz w:val="24"/>
                <w:szCs w:val="24"/>
              </w:rPr>
            </w:pPr>
            <w:r>
              <w:rPr>
                <w:rFonts w:ascii="Verdana" w:eastAsia="Verdana" w:hAnsi="Verdana" w:cs="Verdana"/>
                <w:sz w:val="24"/>
                <w:szCs w:val="24"/>
              </w:rPr>
              <w:t>4</w:t>
            </w:r>
          </w:p>
        </w:tc>
      </w:tr>
      <w:tr w:rsidR="00AB40A7">
        <w:tc>
          <w:tcPr>
            <w:cnfStyle w:val="001000000000"/>
            <w:tcW w:w="3080" w:type="dxa"/>
          </w:tcPr>
          <w:p w:rsidR="00AB40A7" w:rsidRDefault="00900D97">
            <w:pPr>
              <w:pStyle w:val="normal0"/>
              <w:rPr>
                <w:rFonts w:ascii="Verdana" w:eastAsia="Verdana" w:hAnsi="Verdana" w:cs="Verdana"/>
                <w:color w:val="8064A2"/>
                <w:sz w:val="24"/>
                <w:szCs w:val="24"/>
              </w:rPr>
            </w:pPr>
            <w:r>
              <w:rPr>
                <w:rFonts w:ascii="Verdana" w:eastAsia="Verdana" w:hAnsi="Verdana" w:cs="Verdana"/>
                <w:color w:val="8064A2"/>
                <w:sz w:val="24"/>
                <w:szCs w:val="24"/>
              </w:rPr>
              <w:t>ITALY</w:t>
            </w:r>
          </w:p>
        </w:tc>
        <w:tc>
          <w:tcPr>
            <w:tcW w:w="4541" w:type="dxa"/>
          </w:tcPr>
          <w:p w:rsidR="00AB40A7" w:rsidRDefault="00900D97">
            <w:pPr>
              <w:pStyle w:val="normal0"/>
              <w:cnfStyle w:val="000000000000"/>
              <w:rPr>
                <w:rFonts w:ascii="Verdana" w:eastAsia="Verdana" w:hAnsi="Verdana" w:cs="Verdana"/>
                <w:sz w:val="24"/>
                <w:szCs w:val="24"/>
              </w:rPr>
            </w:pPr>
            <w:proofErr w:type="spellStart"/>
            <w:r>
              <w:rPr>
                <w:rFonts w:ascii="Verdana" w:eastAsia="Verdana" w:hAnsi="Verdana" w:cs="Verdana"/>
                <w:sz w:val="24"/>
                <w:szCs w:val="24"/>
              </w:rPr>
              <w:t>Cooperativa</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Mouvimente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Sociale</w:t>
            </w:r>
            <w:proofErr w:type="spellEnd"/>
          </w:p>
        </w:tc>
        <w:tc>
          <w:tcPr>
            <w:tcW w:w="1621" w:type="dxa"/>
          </w:tcPr>
          <w:p w:rsidR="00AB40A7" w:rsidRDefault="00900D97">
            <w:pPr>
              <w:pStyle w:val="normal0"/>
              <w:cnfStyle w:val="000000000000"/>
              <w:rPr>
                <w:rFonts w:ascii="Verdana" w:eastAsia="Verdana" w:hAnsi="Verdana" w:cs="Verdana"/>
                <w:sz w:val="24"/>
                <w:szCs w:val="24"/>
              </w:rPr>
            </w:pPr>
            <w:r>
              <w:rPr>
                <w:rFonts w:ascii="Verdana" w:eastAsia="Verdana" w:hAnsi="Verdana" w:cs="Verdana"/>
                <w:sz w:val="24"/>
                <w:szCs w:val="24"/>
              </w:rPr>
              <w:t>3</w:t>
            </w:r>
          </w:p>
        </w:tc>
      </w:tr>
      <w:tr w:rsidR="00AB40A7">
        <w:trPr>
          <w:cnfStyle w:val="000000100000"/>
        </w:trPr>
        <w:tc>
          <w:tcPr>
            <w:cnfStyle w:val="001000000000"/>
            <w:tcW w:w="3080" w:type="dxa"/>
          </w:tcPr>
          <w:p w:rsidR="00AB40A7" w:rsidRDefault="00900D97">
            <w:pPr>
              <w:pStyle w:val="normal0"/>
              <w:rPr>
                <w:rFonts w:ascii="Verdana" w:eastAsia="Verdana" w:hAnsi="Verdana" w:cs="Verdana"/>
                <w:color w:val="8064A2"/>
                <w:sz w:val="24"/>
                <w:szCs w:val="24"/>
              </w:rPr>
            </w:pPr>
            <w:r>
              <w:rPr>
                <w:rFonts w:ascii="Verdana" w:eastAsia="Verdana" w:hAnsi="Verdana" w:cs="Verdana"/>
                <w:color w:val="8064A2"/>
                <w:sz w:val="24"/>
                <w:szCs w:val="24"/>
              </w:rPr>
              <w:t>CYPRUS</w:t>
            </w:r>
          </w:p>
        </w:tc>
        <w:tc>
          <w:tcPr>
            <w:tcW w:w="4541" w:type="dxa"/>
          </w:tcPr>
          <w:p w:rsidR="00AB40A7" w:rsidRDefault="00900D97">
            <w:pPr>
              <w:pStyle w:val="normal0"/>
              <w:cnfStyle w:val="000000100000"/>
              <w:rPr>
                <w:rFonts w:ascii="Verdana" w:eastAsia="Verdana" w:hAnsi="Verdana" w:cs="Verdana"/>
                <w:sz w:val="24"/>
                <w:szCs w:val="24"/>
              </w:rPr>
            </w:pPr>
            <w:r>
              <w:rPr>
                <w:rFonts w:ascii="Verdana" w:eastAsia="Verdana" w:hAnsi="Verdana" w:cs="Verdana"/>
                <w:sz w:val="24"/>
                <w:szCs w:val="24"/>
              </w:rPr>
              <w:t>Future Worlds Centre</w:t>
            </w:r>
          </w:p>
        </w:tc>
        <w:tc>
          <w:tcPr>
            <w:tcW w:w="1621" w:type="dxa"/>
          </w:tcPr>
          <w:p w:rsidR="00AB40A7" w:rsidRDefault="00900D97">
            <w:pPr>
              <w:pStyle w:val="normal0"/>
              <w:cnfStyle w:val="000000100000"/>
              <w:rPr>
                <w:rFonts w:ascii="Verdana" w:eastAsia="Verdana" w:hAnsi="Verdana" w:cs="Verdana"/>
                <w:sz w:val="24"/>
                <w:szCs w:val="24"/>
              </w:rPr>
            </w:pPr>
            <w:r>
              <w:rPr>
                <w:rFonts w:ascii="Verdana" w:eastAsia="Verdana" w:hAnsi="Verdana" w:cs="Verdana"/>
                <w:sz w:val="24"/>
                <w:szCs w:val="24"/>
              </w:rPr>
              <w:t>3</w:t>
            </w:r>
          </w:p>
        </w:tc>
      </w:tr>
      <w:tr w:rsidR="00AB40A7">
        <w:tc>
          <w:tcPr>
            <w:cnfStyle w:val="001000000000"/>
            <w:tcW w:w="3080" w:type="dxa"/>
          </w:tcPr>
          <w:p w:rsidR="00AB40A7" w:rsidRDefault="00900D97">
            <w:pPr>
              <w:pStyle w:val="normal0"/>
              <w:rPr>
                <w:rFonts w:ascii="Verdana" w:eastAsia="Verdana" w:hAnsi="Verdana" w:cs="Verdana"/>
                <w:color w:val="8064A2"/>
                <w:sz w:val="24"/>
                <w:szCs w:val="24"/>
              </w:rPr>
            </w:pPr>
            <w:r>
              <w:rPr>
                <w:rFonts w:ascii="Verdana" w:eastAsia="Verdana" w:hAnsi="Verdana" w:cs="Verdana"/>
                <w:color w:val="8064A2"/>
                <w:sz w:val="24"/>
                <w:szCs w:val="24"/>
              </w:rPr>
              <w:t>ROMANIA</w:t>
            </w:r>
          </w:p>
        </w:tc>
        <w:tc>
          <w:tcPr>
            <w:tcW w:w="4541" w:type="dxa"/>
          </w:tcPr>
          <w:p w:rsidR="00AB40A7" w:rsidRDefault="00900D97">
            <w:pPr>
              <w:pStyle w:val="normal0"/>
              <w:cnfStyle w:val="000000000000"/>
              <w:rPr>
                <w:rFonts w:ascii="Verdana" w:eastAsia="Verdana" w:hAnsi="Verdana" w:cs="Verdana"/>
                <w:sz w:val="24"/>
                <w:szCs w:val="24"/>
              </w:rPr>
            </w:pPr>
            <w:proofErr w:type="spellStart"/>
            <w:r>
              <w:rPr>
                <w:rFonts w:ascii="Verdana" w:eastAsia="Verdana" w:hAnsi="Verdana" w:cs="Verdana"/>
                <w:sz w:val="24"/>
                <w:szCs w:val="24"/>
              </w:rPr>
              <w:t>Asociatia</w:t>
            </w:r>
            <w:proofErr w:type="spellEnd"/>
            <w:r>
              <w:rPr>
                <w:rFonts w:ascii="Verdana" w:eastAsia="Verdana" w:hAnsi="Verdana" w:cs="Verdana"/>
                <w:sz w:val="24"/>
                <w:szCs w:val="24"/>
              </w:rPr>
              <w:t xml:space="preserve"> Be You</w:t>
            </w:r>
          </w:p>
        </w:tc>
        <w:tc>
          <w:tcPr>
            <w:tcW w:w="1621" w:type="dxa"/>
          </w:tcPr>
          <w:p w:rsidR="00AB40A7" w:rsidRDefault="00900D97">
            <w:pPr>
              <w:pStyle w:val="normal0"/>
              <w:cnfStyle w:val="000000000000"/>
              <w:rPr>
                <w:rFonts w:ascii="Verdana" w:eastAsia="Verdana" w:hAnsi="Verdana" w:cs="Verdana"/>
                <w:sz w:val="24"/>
                <w:szCs w:val="24"/>
              </w:rPr>
            </w:pPr>
            <w:r>
              <w:rPr>
                <w:rFonts w:ascii="Verdana" w:eastAsia="Verdana" w:hAnsi="Verdana" w:cs="Verdana"/>
                <w:sz w:val="24"/>
                <w:szCs w:val="24"/>
              </w:rPr>
              <w:t>3</w:t>
            </w:r>
          </w:p>
        </w:tc>
      </w:tr>
      <w:tr w:rsidR="00AB40A7">
        <w:trPr>
          <w:cnfStyle w:val="000000100000"/>
        </w:trPr>
        <w:tc>
          <w:tcPr>
            <w:cnfStyle w:val="001000000000"/>
            <w:tcW w:w="3080" w:type="dxa"/>
          </w:tcPr>
          <w:p w:rsidR="00AB40A7" w:rsidRDefault="00900D97">
            <w:pPr>
              <w:pStyle w:val="normal0"/>
              <w:rPr>
                <w:rFonts w:ascii="Verdana" w:eastAsia="Verdana" w:hAnsi="Verdana" w:cs="Verdana"/>
                <w:color w:val="8064A2"/>
                <w:sz w:val="24"/>
                <w:szCs w:val="24"/>
              </w:rPr>
            </w:pPr>
            <w:r>
              <w:rPr>
                <w:rFonts w:ascii="Verdana" w:eastAsia="Verdana" w:hAnsi="Verdana" w:cs="Verdana"/>
                <w:color w:val="8064A2"/>
                <w:sz w:val="24"/>
                <w:szCs w:val="24"/>
              </w:rPr>
              <w:t>UK</w:t>
            </w:r>
          </w:p>
        </w:tc>
        <w:tc>
          <w:tcPr>
            <w:tcW w:w="4541" w:type="dxa"/>
          </w:tcPr>
          <w:p w:rsidR="00AB40A7" w:rsidRDefault="00900D97">
            <w:pPr>
              <w:pStyle w:val="normal0"/>
              <w:cnfStyle w:val="000000100000"/>
              <w:rPr>
                <w:rFonts w:ascii="Verdana" w:eastAsia="Verdana" w:hAnsi="Verdana" w:cs="Verdana"/>
                <w:sz w:val="24"/>
                <w:szCs w:val="24"/>
              </w:rPr>
            </w:pPr>
            <w:r>
              <w:rPr>
                <w:rFonts w:ascii="Verdana" w:eastAsia="Verdana" w:hAnsi="Verdana" w:cs="Verdana"/>
                <w:sz w:val="24"/>
                <w:szCs w:val="24"/>
              </w:rPr>
              <w:t>Think Forward</w:t>
            </w:r>
          </w:p>
        </w:tc>
        <w:tc>
          <w:tcPr>
            <w:tcW w:w="1621" w:type="dxa"/>
          </w:tcPr>
          <w:p w:rsidR="00AB40A7" w:rsidRDefault="00900D97">
            <w:pPr>
              <w:pStyle w:val="normal0"/>
              <w:cnfStyle w:val="000000100000"/>
              <w:rPr>
                <w:rFonts w:ascii="Verdana" w:eastAsia="Verdana" w:hAnsi="Verdana" w:cs="Verdana"/>
                <w:sz w:val="24"/>
                <w:szCs w:val="24"/>
              </w:rPr>
            </w:pPr>
            <w:r>
              <w:rPr>
                <w:rFonts w:ascii="Verdana" w:eastAsia="Verdana" w:hAnsi="Verdana" w:cs="Verdana"/>
                <w:sz w:val="24"/>
                <w:szCs w:val="24"/>
              </w:rPr>
              <w:t>3</w:t>
            </w:r>
          </w:p>
        </w:tc>
      </w:tr>
      <w:tr w:rsidR="00AB40A7">
        <w:tc>
          <w:tcPr>
            <w:cnfStyle w:val="001000000000"/>
            <w:tcW w:w="3080" w:type="dxa"/>
          </w:tcPr>
          <w:p w:rsidR="00AB40A7" w:rsidRDefault="00900D97">
            <w:pPr>
              <w:pStyle w:val="normal0"/>
              <w:rPr>
                <w:rFonts w:ascii="Verdana" w:eastAsia="Verdana" w:hAnsi="Verdana" w:cs="Verdana"/>
                <w:color w:val="8064A2"/>
                <w:sz w:val="24"/>
                <w:szCs w:val="24"/>
              </w:rPr>
            </w:pPr>
            <w:r>
              <w:rPr>
                <w:rFonts w:ascii="Verdana" w:eastAsia="Verdana" w:hAnsi="Verdana" w:cs="Verdana"/>
                <w:color w:val="8064A2"/>
                <w:sz w:val="24"/>
                <w:szCs w:val="24"/>
              </w:rPr>
              <w:t>SLOVENIA</w:t>
            </w:r>
          </w:p>
        </w:tc>
        <w:tc>
          <w:tcPr>
            <w:tcW w:w="4541" w:type="dxa"/>
          </w:tcPr>
          <w:p w:rsidR="00AB40A7" w:rsidRDefault="00900D97">
            <w:pPr>
              <w:pStyle w:val="normal0"/>
              <w:cnfStyle w:val="000000000000"/>
              <w:rPr>
                <w:rFonts w:ascii="Verdana" w:eastAsia="Verdana" w:hAnsi="Verdana" w:cs="Verdana"/>
                <w:sz w:val="24"/>
                <w:szCs w:val="24"/>
              </w:rPr>
            </w:pPr>
            <w:proofErr w:type="spellStart"/>
            <w:r>
              <w:rPr>
                <w:rFonts w:ascii="Verdana" w:eastAsia="Verdana" w:hAnsi="Verdana" w:cs="Verdana"/>
                <w:sz w:val="24"/>
                <w:szCs w:val="24"/>
              </w:rPr>
              <w:t>Humanitas</w:t>
            </w:r>
            <w:proofErr w:type="spellEnd"/>
          </w:p>
        </w:tc>
        <w:tc>
          <w:tcPr>
            <w:tcW w:w="1621" w:type="dxa"/>
          </w:tcPr>
          <w:p w:rsidR="00AB40A7" w:rsidRDefault="00900D97">
            <w:pPr>
              <w:pStyle w:val="normal0"/>
              <w:cnfStyle w:val="000000000000"/>
              <w:rPr>
                <w:rFonts w:ascii="Verdana" w:eastAsia="Verdana" w:hAnsi="Verdana" w:cs="Verdana"/>
                <w:sz w:val="24"/>
                <w:szCs w:val="24"/>
              </w:rPr>
            </w:pPr>
            <w:r>
              <w:rPr>
                <w:rFonts w:ascii="Verdana" w:eastAsia="Verdana" w:hAnsi="Verdana" w:cs="Verdana"/>
                <w:sz w:val="24"/>
                <w:szCs w:val="24"/>
              </w:rPr>
              <w:t>3</w:t>
            </w:r>
          </w:p>
        </w:tc>
      </w:tr>
      <w:tr w:rsidR="00AB40A7">
        <w:trPr>
          <w:cnfStyle w:val="000000100000"/>
        </w:trPr>
        <w:tc>
          <w:tcPr>
            <w:cnfStyle w:val="001000000000"/>
            <w:tcW w:w="3080" w:type="dxa"/>
          </w:tcPr>
          <w:p w:rsidR="00AB40A7" w:rsidRDefault="00900D97">
            <w:pPr>
              <w:pStyle w:val="normal0"/>
              <w:rPr>
                <w:rFonts w:ascii="Verdana" w:eastAsia="Verdana" w:hAnsi="Verdana" w:cs="Verdana"/>
                <w:color w:val="8064A2"/>
                <w:sz w:val="24"/>
                <w:szCs w:val="24"/>
              </w:rPr>
            </w:pPr>
            <w:r>
              <w:rPr>
                <w:rFonts w:ascii="Verdana" w:eastAsia="Verdana" w:hAnsi="Verdana" w:cs="Verdana"/>
                <w:color w:val="8064A2"/>
                <w:sz w:val="24"/>
                <w:szCs w:val="24"/>
              </w:rPr>
              <w:t>PORTUGAL</w:t>
            </w:r>
          </w:p>
        </w:tc>
        <w:tc>
          <w:tcPr>
            <w:tcW w:w="4541" w:type="dxa"/>
          </w:tcPr>
          <w:p w:rsidR="00AB40A7" w:rsidRDefault="00900D97">
            <w:pPr>
              <w:pStyle w:val="normal0"/>
              <w:cnfStyle w:val="000000100000"/>
              <w:rPr>
                <w:rFonts w:ascii="Verdana" w:eastAsia="Verdana" w:hAnsi="Verdana" w:cs="Verdana"/>
                <w:sz w:val="24"/>
                <w:szCs w:val="24"/>
              </w:rPr>
            </w:pPr>
            <w:proofErr w:type="spellStart"/>
            <w:r>
              <w:rPr>
                <w:rFonts w:ascii="Verdana" w:eastAsia="Verdana" w:hAnsi="Verdana" w:cs="Verdana"/>
                <w:sz w:val="24"/>
                <w:szCs w:val="24"/>
              </w:rPr>
              <w:t>Agoraveiro</w:t>
            </w:r>
            <w:proofErr w:type="spellEnd"/>
          </w:p>
        </w:tc>
        <w:tc>
          <w:tcPr>
            <w:tcW w:w="1621" w:type="dxa"/>
          </w:tcPr>
          <w:p w:rsidR="00AB40A7" w:rsidRDefault="00900D97">
            <w:pPr>
              <w:pStyle w:val="normal0"/>
              <w:cnfStyle w:val="000000100000"/>
              <w:rPr>
                <w:rFonts w:ascii="Verdana" w:eastAsia="Verdana" w:hAnsi="Verdana" w:cs="Verdana"/>
                <w:sz w:val="24"/>
                <w:szCs w:val="24"/>
              </w:rPr>
            </w:pPr>
            <w:r>
              <w:rPr>
                <w:rFonts w:ascii="Verdana" w:eastAsia="Verdana" w:hAnsi="Verdana" w:cs="Verdana"/>
                <w:sz w:val="24"/>
                <w:szCs w:val="24"/>
              </w:rPr>
              <w:t>3</w:t>
            </w:r>
          </w:p>
        </w:tc>
      </w:tr>
      <w:tr w:rsidR="00AB40A7">
        <w:tc>
          <w:tcPr>
            <w:cnfStyle w:val="001000000000"/>
            <w:tcW w:w="3080" w:type="dxa"/>
          </w:tcPr>
          <w:p w:rsidR="00AB40A7" w:rsidRDefault="00900D97">
            <w:pPr>
              <w:pStyle w:val="normal0"/>
              <w:rPr>
                <w:rFonts w:ascii="Verdana" w:eastAsia="Verdana" w:hAnsi="Verdana" w:cs="Verdana"/>
                <w:color w:val="8064A2"/>
                <w:sz w:val="24"/>
                <w:szCs w:val="24"/>
              </w:rPr>
            </w:pPr>
            <w:r>
              <w:rPr>
                <w:rFonts w:ascii="Verdana" w:eastAsia="Verdana" w:hAnsi="Verdana" w:cs="Verdana"/>
                <w:color w:val="8064A2"/>
                <w:sz w:val="24"/>
                <w:szCs w:val="24"/>
              </w:rPr>
              <w:t>GERMANY</w:t>
            </w:r>
          </w:p>
        </w:tc>
        <w:tc>
          <w:tcPr>
            <w:tcW w:w="4541" w:type="dxa"/>
          </w:tcPr>
          <w:p w:rsidR="00AB40A7" w:rsidRDefault="00900D97">
            <w:pPr>
              <w:pStyle w:val="normal0"/>
              <w:cnfStyle w:val="000000000000"/>
              <w:rPr>
                <w:rFonts w:ascii="Verdana" w:eastAsia="Verdana" w:hAnsi="Verdana" w:cs="Verdana"/>
                <w:sz w:val="24"/>
                <w:szCs w:val="24"/>
              </w:rPr>
            </w:pPr>
            <w:proofErr w:type="spellStart"/>
            <w:r>
              <w:rPr>
                <w:rFonts w:ascii="Verdana" w:eastAsia="Verdana" w:hAnsi="Verdana" w:cs="Verdana"/>
                <w:sz w:val="24"/>
                <w:szCs w:val="24"/>
              </w:rPr>
              <w:t>Eine</w:t>
            </w:r>
            <w:proofErr w:type="spellEnd"/>
            <w:r>
              <w:rPr>
                <w:rFonts w:ascii="Verdana" w:eastAsia="Verdana" w:hAnsi="Verdana" w:cs="Verdana"/>
                <w:sz w:val="24"/>
                <w:szCs w:val="24"/>
              </w:rPr>
              <w:t xml:space="preserve"> Welt</w:t>
            </w:r>
          </w:p>
        </w:tc>
        <w:tc>
          <w:tcPr>
            <w:tcW w:w="1621" w:type="dxa"/>
          </w:tcPr>
          <w:p w:rsidR="00AB40A7" w:rsidRDefault="00900D97">
            <w:pPr>
              <w:pStyle w:val="normal0"/>
              <w:cnfStyle w:val="000000000000"/>
              <w:rPr>
                <w:rFonts w:ascii="Verdana" w:eastAsia="Verdana" w:hAnsi="Verdana" w:cs="Verdana"/>
                <w:sz w:val="24"/>
                <w:szCs w:val="24"/>
              </w:rPr>
            </w:pPr>
            <w:r>
              <w:rPr>
                <w:rFonts w:ascii="Verdana" w:eastAsia="Verdana" w:hAnsi="Verdana" w:cs="Verdana"/>
                <w:sz w:val="24"/>
                <w:szCs w:val="24"/>
              </w:rPr>
              <w:t>3</w:t>
            </w:r>
          </w:p>
        </w:tc>
      </w:tr>
      <w:tr w:rsidR="00AB40A7">
        <w:trPr>
          <w:cnfStyle w:val="000000100000"/>
        </w:trPr>
        <w:tc>
          <w:tcPr>
            <w:cnfStyle w:val="001000000000"/>
            <w:tcW w:w="3080" w:type="dxa"/>
          </w:tcPr>
          <w:p w:rsidR="00AB40A7" w:rsidRDefault="00900D97">
            <w:pPr>
              <w:pStyle w:val="normal0"/>
              <w:rPr>
                <w:rFonts w:ascii="Verdana" w:eastAsia="Verdana" w:hAnsi="Verdana" w:cs="Verdana"/>
                <w:color w:val="8064A2"/>
                <w:sz w:val="24"/>
                <w:szCs w:val="24"/>
              </w:rPr>
            </w:pPr>
            <w:r>
              <w:rPr>
                <w:rFonts w:ascii="Verdana" w:eastAsia="Verdana" w:hAnsi="Verdana" w:cs="Verdana"/>
                <w:color w:val="8064A2"/>
                <w:sz w:val="24"/>
                <w:szCs w:val="24"/>
              </w:rPr>
              <w:t>CZECH REPUBLIC</w:t>
            </w:r>
          </w:p>
        </w:tc>
        <w:tc>
          <w:tcPr>
            <w:tcW w:w="4541" w:type="dxa"/>
          </w:tcPr>
          <w:p w:rsidR="00AB40A7" w:rsidRDefault="00900D97">
            <w:pPr>
              <w:pStyle w:val="normal0"/>
              <w:cnfStyle w:val="000000100000"/>
              <w:rPr>
                <w:rFonts w:ascii="Verdana" w:eastAsia="Verdana" w:hAnsi="Verdana" w:cs="Verdana"/>
                <w:sz w:val="24"/>
                <w:szCs w:val="24"/>
              </w:rPr>
            </w:pPr>
            <w:proofErr w:type="spellStart"/>
            <w:r>
              <w:rPr>
                <w:rFonts w:ascii="Verdana" w:eastAsia="Verdana" w:hAnsi="Verdana" w:cs="Verdana"/>
                <w:sz w:val="24"/>
                <w:szCs w:val="24"/>
              </w:rPr>
              <w:t>Cia</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Cekija</w:t>
            </w:r>
            <w:proofErr w:type="spellEnd"/>
          </w:p>
        </w:tc>
        <w:tc>
          <w:tcPr>
            <w:tcW w:w="1621" w:type="dxa"/>
          </w:tcPr>
          <w:p w:rsidR="00AB40A7" w:rsidRDefault="00900D97">
            <w:pPr>
              <w:pStyle w:val="normal0"/>
              <w:cnfStyle w:val="000000100000"/>
              <w:rPr>
                <w:rFonts w:ascii="Verdana" w:eastAsia="Verdana" w:hAnsi="Verdana" w:cs="Verdana"/>
                <w:sz w:val="24"/>
                <w:szCs w:val="24"/>
              </w:rPr>
            </w:pPr>
            <w:r>
              <w:rPr>
                <w:rFonts w:ascii="Verdana" w:eastAsia="Verdana" w:hAnsi="Verdana" w:cs="Verdana"/>
                <w:sz w:val="24"/>
                <w:szCs w:val="24"/>
              </w:rPr>
              <w:t>3</w:t>
            </w:r>
          </w:p>
        </w:tc>
      </w:tr>
    </w:tbl>
    <w:p w:rsidR="00AB40A7" w:rsidRDefault="00AB40A7">
      <w:pPr>
        <w:pStyle w:val="normal0"/>
        <w:rPr>
          <w:rFonts w:ascii="Verdana" w:eastAsia="Verdana" w:hAnsi="Verdana" w:cs="Verdana"/>
        </w:rPr>
      </w:pPr>
    </w:p>
    <w:p w:rsidR="00AB40A7" w:rsidRDefault="00AB40A7">
      <w:pPr>
        <w:pStyle w:val="normal0"/>
      </w:pP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lastRenderedPageBreak/>
        <w:t>OUR TEAM OF TRAINERS</w:t>
      </w:r>
    </w:p>
    <w:p w:rsidR="00AB40A7" w:rsidRDefault="00900D97">
      <w:pPr>
        <w:pStyle w:val="normal0"/>
        <w:rPr>
          <w:rFonts w:ascii="Bahnschrift" w:eastAsia="Bahnschrift" w:hAnsi="Bahnschrift" w:cs="Bahnschrift"/>
          <w:b/>
          <w:color w:val="8064A2"/>
          <w:sz w:val="32"/>
          <w:szCs w:val="32"/>
          <w:u w:val="single"/>
        </w:rPr>
      </w:pPr>
      <w:r>
        <w:rPr>
          <w:noProof/>
        </w:rPr>
        <w:drawing>
          <wp:anchor distT="228600" distB="228600" distL="228600" distR="228600" simplePos="0" relativeHeight="251660288" behindDoc="0" locked="0" layoutInCell="1" allowOverlap="1">
            <wp:simplePos x="0" y="0"/>
            <wp:positionH relativeFrom="column">
              <wp:posOffset>1</wp:posOffset>
            </wp:positionH>
            <wp:positionV relativeFrom="paragraph">
              <wp:posOffset>428625</wp:posOffset>
            </wp:positionV>
            <wp:extent cx="2143125" cy="1492724"/>
            <wp:effectExtent l="0" t="0" r="0" b="0"/>
            <wp:wrapSquare wrapText="bothSides" distT="228600" distB="228600" distL="228600" distR="228600"/>
            <wp:docPr id="8" name="image2.png" descr="Paul Crewe image"/>
            <wp:cNvGraphicFramePr/>
            <a:graphic xmlns:a="http://schemas.openxmlformats.org/drawingml/2006/main">
              <a:graphicData uri="http://schemas.openxmlformats.org/drawingml/2006/picture">
                <pic:pic xmlns:pic="http://schemas.openxmlformats.org/drawingml/2006/picture">
                  <pic:nvPicPr>
                    <pic:cNvPr id="0" name="image2.png" descr="Paul Crewe image"/>
                    <pic:cNvPicPr preferRelativeResize="0"/>
                  </pic:nvPicPr>
                  <pic:blipFill>
                    <a:blip r:embed="rId8"/>
                    <a:srcRect/>
                    <a:stretch>
                      <a:fillRect/>
                    </a:stretch>
                  </pic:blipFill>
                  <pic:spPr>
                    <a:xfrm>
                      <a:off x="0" y="0"/>
                      <a:ext cx="2143125" cy="1492724"/>
                    </a:xfrm>
                    <a:prstGeom prst="rect">
                      <a:avLst/>
                    </a:prstGeom>
                    <a:ln/>
                  </pic:spPr>
                </pic:pic>
              </a:graphicData>
            </a:graphic>
          </wp:anchor>
        </w:drawing>
      </w:r>
    </w:p>
    <w:p w:rsidR="00AB40A7" w:rsidRDefault="00900D97">
      <w:pPr>
        <w:pStyle w:val="normal0"/>
        <w:rPr>
          <w:rFonts w:ascii="Verdana" w:eastAsia="Verdana" w:hAnsi="Verdana" w:cs="Verdana"/>
        </w:rPr>
      </w:pPr>
      <w:r>
        <w:rPr>
          <w:rFonts w:ascii="Verdana" w:eastAsia="Verdana" w:hAnsi="Verdana" w:cs="Verdana"/>
          <w:b/>
          <w:sz w:val="24"/>
          <w:szCs w:val="24"/>
        </w:rPr>
        <w:t xml:space="preserve">PAUL </w:t>
      </w:r>
      <w:proofErr w:type="gramStart"/>
      <w:r>
        <w:rPr>
          <w:rFonts w:ascii="Verdana" w:eastAsia="Verdana" w:hAnsi="Verdana" w:cs="Verdana"/>
          <w:b/>
          <w:sz w:val="24"/>
          <w:szCs w:val="24"/>
        </w:rPr>
        <w:t>CREWE</w:t>
      </w:r>
      <w:proofErr w:type="gramEnd"/>
      <w:r>
        <w:rPr>
          <w:rFonts w:ascii="Verdana" w:eastAsia="Verdana" w:hAnsi="Verdana" w:cs="Verdana"/>
          <w:sz w:val="24"/>
          <w:szCs w:val="24"/>
        </w:rPr>
        <w:br/>
      </w:r>
      <w:r>
        <w:rPr>
          <w:rFonts w:ascii="Verdana" w:eastAsia="Verdana" w:hAnsi="Verdana" w:cs="Verdana"/>
        </w:rPr>
        <w:t>(IRELAND)</w:t>
      </w:r>
    </w:p>
    <w:p w:rsidR="00AB40A7" w:rsidRDefault="00900D97">
      <w:pPr>
        <w:pStyle w:val="normal0"/>
        <w:rPr>
          <w:rFonts w:ascii="Verdana" w:eastAsia="Verdana" w:hAnsi="Verdana" w:cs="Verdana"/>
        </w:rPr>
      </w:pPr>
      <w:r>
        <w:rPr>
          <w:rFonts w:ascii="Verdana" w:eastAsia="Verdana" w:hAnsi="Verdana" w:cs="Verdana"/>
        </w:rPr>
        <w:t>Paul Crewe holds a B.A Honours degree in Community Sports Leadership and has been working with Development Perspectives since 2013 as a project coordinator. Paul has been involved in projects in Ireland, Italy, Germany, the Netherlands, Vietnam, Fiji and T</w:t>
      </w:r>
      <w:r>
        <w:rPr>
          <w:rFonts w:ascii="Verdana" w:eastAsia="Verdana" w:hAnsi="Verdana" w:cs="Verdana"/>
        </w:rPr>
        <w:t>anzania. He has been involved in both development education and employability projects with Development Perspectives. Paul also has experience in dealing with training course logistics, facilitation and preparing funding applications.</w:t>
      </w:r>
    </w:p>
    <w:p w:rsidR="00AB40A7" w:rsidRDefault="00AB40A7">
      <w:pPr>
        <w:pStyle w:val="normal0"/>
        <w:rPr>
          <w:rFonts w:ascii="Verdana" w:eastAsia="Verdana" w:hAnsi="Verdana" w:cs="Verdana"/>
        </w:rPr>
      </w:pPr>
    </w:p>
    <w:p w:rsidR="00AB40A7" w:rsidRDefault="00900D97">
      <w:pPr>
        <w:pStyle w:val="normal0"/>
        <w:rPr>
          <w:rFonts w:ascii="Verdana" w:eastAsia="Verdana" w:hAnsi="Verdana" w:cs="Verdana"/>
        </w:rPr>
      </w:pPr>
      <w:r>
        <w:rPr>
          <w:noProof/>
        </w:rPr>
        <w:drawing>
          <wp:anchor distT="228600" distB="228600" distL="228600" distR="228600" simplePos="0" relativeHeight="251661312" behindDoc="0" locked="0" layoutInCell="1" allowOverlap="1">
            <wp:simplePos x="0" y="0"/>
            <wp:positionH relativeFrom="column">
              <wp:posOffset>1</wp:posOffset>
            </wp:positionH>
            <wp:positionV relativeFrom="paragraph">
              <wp:posOffset>323850</wp:posOffset>
            </wp:positionV>
            <wp:extent cx="2138991" cy="1547813"/>
            <wp:effectExtent l="0" t="0" r="0" b="0"/>
            <wp:wrapSquare wrapText="bothSides" distT="228600" distB="228600" distL="228600" distR="228600"/>
            <wp:docPr id="7" name="image1.jpg" descr="Stephanie Kirwan image"/>
            <wp:cNvGraphicFramePr/>
            <a:graphic xmlns:a="http://schemas.openxmlformats.org/drawingml/2006/main">
              <a:graphicData uri="http://schemas.openxmlformats.org/drawingml/2006/picture">
                <pic:pic xmlns:pic="http://schemas.openxmlformats.org/drawingml/2006/picture">
                  <pic:nvPicPr>
                    <pic:cNvPr id="0" name="image1.jpg" descr="Stephanie Kirwan image"/>
                    <pic:cNvPicPr preferRelativeResize="0"/>
                  </pic:nvPicPr>
                  <pic:blipFill>
                    <a:blip r:embed="rId9"/>
                    <a:srcRect/>
                    <a:stretch>
                      <a:fillRect/>
                    </a:stretch>
                  </pic:blipFill>
                  <pic:spPr>
                    <a:xfrm>
                      <a:off x="0" y="0"/>
                      <a:ext cx="2138991" cy="1547813"/>
                    </a:xfrm>
                    <a:prstGeom prst="rect">
                      <a:avLst/>
                    </a:prstGeom>
                    <a:ln/>
                  </pic:spPr>
                </pic:pic>
              </a:graphicData>
            </a:graphic>
          </wp:anchor>
        </w:drawing>
      </w:r>
    </w:p>
    <w:p w:rsidR="00AB40A7" w:rsidRDefault="00900D97">
      <w:pPr>
        <w:pStyle w:val="normal0"/>
        <w:rPr>
          <w:rFonts w:ascii="Verdana" w:eastAsia="Verdana" w:hAnsi="Verdana" w:cs="Verdana"/>
        </w:rPr>
      </w:pPr>
      <w:r>
        <w:rPr>
          <w:rFonts w:ascii="Verdana" w:eastAsia="Verdana" w:hAnsi="Verdana" w:cs="Verdana"/>
          <w:b/>
          <w:sz w:val="24"/>
          <w:szCs w:val="24"/>
        </w:rPr>
        <w:t xml:space="preserve">STEPHANIE </w:t>
      </w:r>
      <w:proofErr w:type="gramStart"/>
      <w:r>
        <w:rPr>
          <w:rFonts w:ascii="Verdana" w:eastAsia="Verdana" w:hAnsi="Verdana" w:cs="Verdana"/>
          <w:b/>
          <w:sz w:val="24"/>
          <w:szCs w:val="24"/>
        </w:rPr>
        <w:t>KIRWAN</w:t>
      </w:r>
      <w:proofErr w:type="gramEnd"/>
      <w:r>
        <w:rPr>
          <w:rFonts w:ascii="Verdana" w:eastAsia="Verdana" w:hAnsi="Verdana" w:cs="Verdana"/>
        </w:rPr>
        <w:br/>
        <w:t>(</w:t>
      </w:r>
      <w:r>
        <w:rPr>
          <w:rFonts w:ascii="Verdana" w:eastAsia="Verdana" w:hAnsi="Verdana" w:cs="Verdana"/>
        </w:rPr>
        <w:t>IRELAND)</w:t>
      </w:r>
    </w:p>
    <w:p w:rsidR="00AB40A7" w:rsidRDefault="00900D97">
      <w:pPr>
        <w:pStyle w:val="normal0"/>
        <w:rPr>
          <w:rFonts w:ascii="Verdana" w:eastAsia="Verdana" w:hAnsi="Verdana" w:cs="Verdana"/>
        </w:rPr>
      </w:pPr>
      <w:r>
        <w:rPr>
          <w:rFonts w:ascii="Verdana" w:eastAsia="Verdana" w:hAnsi="Verdana" w:cs="Verdana"/>
        </w:rPr>
        <w:t xml:space="preserve">Stephanie </w:t>
      </w:r>
      <w:proofErr w:type="spellStart"/>
      <w:r>
        <w:rPr>
          <w:rFonts w:ascii="Verdana" w:eastAsia="Verdana" w:hAnsi="Verdana" w:cs="Verdana"/>
        </w:rPr>
        <w:t>Kirwan</w:t>
      </w:r>
      <w:proofErr w:type="spellEnd"/>
      <w:r>
        <w:rPr>
          <w:rFonts w:ascii="Verdana" w:eastAsia="Verdana" w:hAnsi="Verdana" w:cs="Verdana"/>
        </w:rPr>
        <w:t xml:space="preserve"> has been involved with Development Perspectives since 2011 and coordinates the #</w:t>
      </w:r>
      <w:proofErr w:type="spellStart"/>
      <w:r>
        <w:rPr>
          <w:rFonts w:ascii="Verdana" w:eastAsia="Verdana" w:hAnsi="Verdana" w:cs="Verdana"/>
        </w:rPr>
        <w:t>SDGchallenge</w:t>
      </w:r>
      <w:proofErr w:type="spellEnd"/>
      <w:r>
        <w:rPr>
          <w:rFonts w:ascii="Verdana" w:eastAsia="Verdana" w:hAnsi="Verdana" w:cs="Verdana"/>
        </w:rPr>
        <w:t xml:space="preserve">. Stephanie is undertaking her MA in International Development in the University of </w:t>
      </w:r>
      <w:proofErr w:type="spellStart"/>
      <w:r>
        <w:rPr>
          <w:rFonts w:ascii="Verdana" w:eastAsia="Verdana" w:hAnsi="Verdana" w:cs="Verdana"/>
        </w:rPr>
        <w:t>Maynooth</w:t>
      </w:r>
      <w:proofErr w:type="spellEnd"/>
      <w:r>
        <w:rPr>
          <w:rFonts w:ascii="Verdana" w:eastAsia="Verdana" w:hAnsi="Verdana" w:cs="Verdana"/>
        </w:rPr>
        <w:t xml:space="preserve"> and is passionate about the role development education</w:t>
      </w:r>
      <w:r>
        <w:rPr>
          <w:rFonts w:ascii="Verdana" w:eastAsia="Verdana" w:hAnsi="Verdana" w:cs="Verdana"/>
        </w:rPr>
        <w:t xml:space="preserve"> plays in achieving the Sustainable Development Goals. Stephanie is a registered Health Promotion Officer through the APHI. In her spare time she enjoys travelling, juicing and regularly updating her </w:t>
      </w:r>
      <w:proofErr w:type="spellStart"/>
      <w:r>
        <w:rPr>
          <w:rFonts w:ascii="Verdana" w:eastAsia="Verdana" w:hAnsi="Verdana" w:cs="Verdana"/>
        </w:rPr>
        <w:t>Instagram</w:t>
      </w:r>
      <w:proofErr w:type="spellEnd"/>
      <w:r>
        <w:rPr>
          <w:rFonts w:ascii="Verdana" w:eastAsia="Verdana" w:hAnsi="Verdana" w:cs="Verdana"/>
        </w:rPr>
        <w:t>.</w:t>
      </w:r>
    </w:p>
    <w:p w:rsidR="00AB40A7" w:rsidRDefault="00AB40A7">
      <w:pPr>
        <w:pStyle w:val="normal0"/>
        <w:rPr>
          <w:rFonts w:ascii="Verdana" w:eastAsia="Verdana" w:hAnsi="Verdana" w:cs="Verdana"/>
        </w:rPr>
      </w:pPr>
    </w:p>
    <w:p w:rsidR="00AB40A7" w:rsidRDefault="00900D97">
      <w:pPr>
        <w:pStyle w:val="normal0"/>
        <w:rPr>
          <w:rFonts w:ascii="Verdana" w:eastAsia="Verdana" w:hAnsi="Verdana" w:cs="Verdana"/>
        </w:rPr>
      </w:pPr>
      <w:r>
        <w:rPr>
          <w:noProof/>
        </w:rPr>
        <w:drawing>
          <wp:anchor distT="228600" distB="228600" distL="228600" distR="228600" simplePos="0" relativeHeight="251662336" behindDoc="0" locked="0" layoutInCell="1" allowOverlap="1">
            <wp:simplePos x="0" y="0"/>
            <wp:positionH relativeFrom="column">
              <wp:posOffset>1</wp:posOffset>
            </wp:positionH>
            <wp:positionV relativeFrom="paragraph">
              <wp:posOffset>323850</wp:posOffset>
            </wp:positionV>
            <wp:extent cx="2143125" cy="2143125"/>
            <wp:effectExtent l="0" t="0" r="0" b="0"/>
            <wp:wrapSquare wrapText="bothSides" distT="228600" distB="228600" distL="228600" distR="228600"/>
            <wp:docPr id="4" name="image7.jpg" descr="IMG_4570.JPG"/>
            <wp:cNvGraphicFramePr/>
            <a:graphic xmlns:a="http://schemas.openxmlformats.org/drawingml/2006/main">
              <a:graphicData uri="http://schemas.openxmlformats.org/drawingml/2006/picture">
                <pic:pic xmlns:pic="http://schemas.openxmlformats.org/drawingml/2006/picture">
                  <pic:nvPicPr>
                    <pic:cNvPr id="0" name="image7.jpg" descr="IMG_4570.JPG"/>
                    <pic:cNvPicPr preferRelativeResize="0"/>
                  </pic:nvPicPr>
                  <pic:blipFill>
                    <a:blip r:embed="rId10"/>
                    <a:srcRect/>
                    <a:stretch>
                      <a:fillRect/>
                    </a:stretch>
                  </pic:blipFill>
                  <pic:spPr>
                    <a:xfrm>
                      <a:off x="0" y="0"/>
                      <a:ext cx="2143125" cy="2143125"/>
                    </a:xfrm>
                    <a:prstGeom prst="rect">
                      <a:avLst/>
                    </a:prstGeom>
                    <a:ln/>
                  </pic:spPr>
                </pic:pic>
              </a:graphicData>
            </a:graphic>
          </wp:anchor>
        </w:drawing>
      </w:r>
    </w:p>
    <w:p w:rsidR="00AB40A7" w:rsidRDefault="00900D97">
      <w:pPr>
        <w:pStyle w:val="normal0"/>
        <w:rPr>
          <w:rFonts w:ascii="Verdana" w:eastAsia="Verdana" w:hAnsi="Verdana" w:cs="Verdana"/>
        </w:rPr>
      </w:pPr>
      <w:r>
        <w:rPr>
          <w:rFonts w:ascii="Verdana" w:eastAsia="Verdana" w:hAnsi="Verdana" w:cs="Verdana"/>
          <w:b/>
          <w:sz w:val="24"/>
          <w:szCs w:val="24"/>
        </w:rPr>
        <w:t xml:space="preserve">BUZZ </w:t>
      </w:r>
      <w:proofErr w:type="gramStart"/>
      <w:r>
        <w:rPr>
          <w:rFonts w:ascii="Verdana" w:eastAsia="Verdana" w:hAnsi="Verdana" w:cs="Verdana"/>
          <w:b/>
          <w:sz w:val="24"/>
          <w:szCs w:val="24"/>
        </w:rPr>
        <w:t>BURY</w:t>
      </w:r>
      <w:proofErr w:type="gramEnd"/>
      <w:r>
        <w:rPr>
          <w:rFonts w:ascii="Verdana" w:eastAsia="Verdana" w:hAnsi="Verdana" w:cs="Verdana"/>
        </w:rPr>
        <w:br/>
        <w:t>(UK)</w:t>
      </w:r>
    </w:p>
    <w:p w:rsidR="00AB40A7" w:rsidRDefault="00900D97">
      <w:pPr>
        <w:pStyle w:val="normal0"/>
        <w:rPr>
          <w:rFonts w:ascii="Verdana" w:eastAsia="Verdana" w:hAnsi="Verdana" w:cs="Verdana"/>
        </w:rPr>
      </w:pPr>
      <w:r>
        <w:rPr>
          <w:rFonts w:ascii="Verdana" w:eastAsia="Verdana" w:hAnsi="Verdana" w:cs="Verdana"/>
        </w:rPr>
        <w:t>Buzz Bury is a youth worker</w:t>
      </w:r>
      <w:r>
        <w:rPr>
          <w:rFonts w:ascii="Verdana" w:eastAsia="Verdana" w:hAnsi="Verdana" w:cs="Verdana"/>
        </w:rPr>
        <w:t xml:space="preserve"> from Blackpool, UK with vast experience coordinating and training on Erasmus+ and, formerly, Youth in Action projects throughout Europe. Buzz is experienced in using creative non-formal methods in global youth work, inclusion work (through music) and mult</w:t>
      </w:r>
      <w:r>
        <w:rPr>
          <w:rFonts w:ascii="Verdana" w:eastAsia="Verdana" w:hAnsi="Verdana" w:cs="Verdana"/>
        </w:rPr>
        <w:t>icultural learning.</w:t>
      </w:r>
    </w:p>
    <w:p w:rsidR="00AB40A7" w:rsidRDefault="00900D97">
      <w:pPr>
        <w:pStyle w:val="normal0"/>
        <w:rPr>
          <w:rFonts w:ascii="Verdana" w:eastAsia="Verdana" w:hAnsi="Verdana" w:cs="Verdana"/>
          <w:b/>
          <w:sz w:val="24"/>
          <w:szCs w:val="24"/>
        </w:rPr>
      </w:pPr>
      <w:r>
        <w:br w:type="page"/>
      </w:r>
    </w:p>
    <w:p w:rsidR="00AB40A7" w:rsidRDefault="00900D97">
      <w:pPr>
        <w:pStyle w:val="normal0"/>
        <w:rPr>
          <w:rFonts w:ascii="Verdana" w:eastAsia="Verdana" w:hAnsi="Verdana" w:cs="Verdana"/>
          <w:b/>
          <w:sz w:val="24"/>
          <w:szCs w:val="24"/>
        </w:rPr>
      </w:pPr>
      <w:r>
        <w:rPr>
          <w:noProof/>
        </w:rPr>
        <w:lastRenderedPageBreak/>
        <w:drawing>
          <wp:anchor distT="228600" distB="228600" distL="228600" distR="228600" simplePos="0" relativeHeight="251663360" behindDoc="0" locked="0" layoutInCell="1" allowOverlap="1">
            <wp:simplePos x="0" y="0"/>
            <wp:positionH relativeFrom="column">
              <wp:posOffset>1</wp:posOffset>
            </wp:positionH>
            <wp:positionV relativeFrom="paragraph">
              <wp:posOffset>342900</wp:posOffset>
            </wp:positionV>
            <wp:extent cx="1728788" cy="2312837"/>
            <wp:effectExtent l="0" t="0" r="0" b="0"/>
            <wp:wrapSquare wrapText="bothSides" distT="228600" distB="228600" distL="228600" distR="2286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728788" cy="2312837"/>
                    </a:xfrm>
                    <a:prstGeom prst="rect">
                      <a:avLst/>
                    </a:prstGeom>
                    <a:ln/>
                  </pic:spPr>
                </pic:pic>
              </a:graphicData>
            </a:graphic>
          </wp:anchor>
        </w:drawing>
      </w:r>
    </w:p>
    <w:p w:rsidR="00AB40A7" w:rsidRDefault="00900D97">
      <w:pPr>
        <w:pStyle w:val="normal0"/>
        <w:rPr>
          <w:rFonts w:ascii="Verdana" w:eastAsia="Verdana" w:hAnsi="Verdana" w:cs="Verdana"/>
        </w:rPr>
      </w:pPr>
      <w:r>
        <w:rPr>
          <w:rFonts w:ascii="Verdana" w:eastAsia="Verdana" w:hAnsi="Verdana" w:cs="Verdana"/>
          <w:b/>
          <w:sz w:val="24"/>
          <w:szCs w:val="24"/>
        </w:rPr>
        <w:t xml:space="preserve">JAN </w:t>
      </w:r>
      <w:proofErr w:type="gramStart"/>
      <w:r>
        <w:rPr>
          <w:rFonts w:ascii="Verdana" w:eastAsia="Verdana" w:hAnsi="Verdana" w:cs="Verdana"/>
          <w:b/>
          <w:sz w:val="24"/>
          <w:szCs w:val="24"/>
        </w:rPr>
        <w:t>LÁTAL</w:t>
      </w:r>
      <w:proofErr w:type="gramEnd"/>
      <w:r>
        <w:rPr>
          <w:rFonts w:ascii="Verdana" w:eastAsia="Verdana" w:hAnsi="Verdana" w:cs="Verdana"/>
        </w:rPr>
        <w:br/>
        <w:t>(CZECH REPUBLIC)</w:t>
      </w:r>
    </w:p>
    <w:p w:rsidR="00AB40A7" w:rsidRDefault="00900D97">
      <w:pPr>
        <w:pStyle w:val="normal0"/>
        <w:rPr>
          <w:rFonts w:ascii="Verdana" w:eastAsia="Verdana" w:hAnsi="Verdana" w:cs="Verdana"/>
        </w:rPr>
      </w:pPr>
      <w:r>
        <w:rPr>
          <w:rFonts w:ascii="Verdana" w:eastAsia="Verdana" w:hAnsi="Verdana" w:cs="Verdana"/>
        </w:rPr>
        <w:t xml:space="preserve">Jan </w:t>
      </w:r>
      <w:proofErr w:type="spellStart"/>
      <w:r>
        <w:rPr>
          <w:rFonts w:ascii="Verdana" w:eastAsia="Verdana" w:hAnsi="Verdana" w:cs="Verdana"/>
        </w:rPr>
        <w:t>Látal</w:t>
      </w:r>
      <w:proofErr w:type="spellEnd"/>
      <w:r>
        <w:rPr>
          <w:rFonts w:ascii="Verdana" w:eastAsia="Verdana" w:hAnsi="Verdana" w:cs="Verdana"/>
        </w:rPr>
        <w:t xml:space="preserve"> is active in education and training since 2002. Recently works as a nature guide and ritual designer, uses natural elements in coaching and self development. For 10 years he was member of pool of</w:t>
      </w:r>
      <w:r>
        <w:rPr>
          <w:rFonts w:ascii="Verdana" w:eastAsia="Verdana" w:hAnsi="Verdana" w:cs="Verdana"/>
        </w:rPr>
        <w:t xml:space="preserve"> trainers for Czech National Agency for Youth in Action/Erasmus+ programme, nowadays continuing in Austrian National Agency. </w:t>
      </w:r>
      <w:proofErr w:type="gramStart"/>
      <w:r>
        <w:rPr>
          <w:rFonts w:ascii="Verdana" w:eastAsia="Verdana" w:hAnsi="Verdana" w:cs="Verdana"/>
        </w:rPr>
        <w:t>Interested in religions and cultures, loves connecting nature, art and spirituality in learning.</w:t>
      </w:r>
      <w:proofErr w:type="gramEnd"/>
    </w:p>
    <w:p w:rsidR="00AB40A7" w:rsidRDefault="00AB40A7">
      <w:pPr>
        <w:pStyle w:val="normal0"/>
        <w:rPr>
          <w:rFonts w:ascii="Verdana" w:eastAsia="Verdana" w:hAnsi="Verdana" w:cs="Verdana"/>
        </w:rPr>
      </w:pPr>
    </w:p>
    <w:p w:rsidR="00AB40A7" w:rsidRDefault="00AB40A7">
      <w:pPr>
        <w:pStyle w:val="normal0"/>
        <w:rPr>
          <w:rFonts w:ascii="Verdana" w:eastAsia="Verdana" w:hAnsi="Verdana" w:cs="Verdana"/>
        </w:rPr>
      </w:pPr>
    </w:p>
    <w:p w:rsidR="00AB40A7" w:rsidRDefault="00AB40A7">
      <w:pPr>
        <w:pStyle w:val="normal0"/>
        <w:rPr>
          <w:rFonts w:ascii="Verdana" w:eastAsia="Verdana" w:hAnsi="Verdana" w:cs="Verdana"/>
        </w:rPr>
      </w:pP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t>DISSEMINATION</w:t>
      </w:r>
    </w:p>
    <w:p w:rsidR="00AB40A7" w:rsidRDefault="00900D97">
      <w:pPr>
        <w:pStyle w:val="normal0"/>
        <w:rPr>
          <w:rFonts w:ascii="Verdana" w:eastAsia="Verdana" w:hAnsi="Verdana" w:cs="Verdana"/>
        </w:rPr>
      </w:pPr>
      <w:r>
        <w:rPr>
          <w:rFonts w:ascii="Verdana" w:eastAsia="Verdana" w:hAnsi="Verdana" w:cs="Verdana"/>
        </w:rPr>
        <w:t xml:space="preserve">Dissemination is </w:t>
      </w:r>
      <w:r>
        <w:rPr>
          <w:rFonts w:ascii="Verdana" w:eastAsia="Verdana" w:hAnsi="Verdana" w:cs="Verdana"/>
        </w:rPr>
        <w:t>a very important aspect of Erasmus+ projects. It increases the visibility and impact of the project by providing an opportunity to share outcomes with wider audiences.</w:t>
      </w:r>
    </w:p>
    <w:p w:rsidR="00AB40A7" w:rsidRDefault="00900D97">
      <w:pPr>
        <w:pStyle w:val="normal0"/>
        <w:rPr>
          <w:rFonts w:ascii="Verdana" w:eastAsia="Verdana" w:hAnsi="Verdana" w:cs="Verdana"/>
        </w:rPr>
      </w:pPr>
      <w:r>
        <w:rPr>
          <w:rFonts w:ascii="Verdana" w:eastAsia="Verdana" w:hAnsi="Verdana" w:cs="Verdana"/>
        </w:rPr>
        <w:t xml:space="preserve">You will be required to actively take part in dissemination activities during and after </w:t>
      </w:r>
      <w:r>
        <w:rPr>
          <w:rFonts w:ascii="Verdana" w:eastAsia="Verdana" w:hAnsi="Verdana" w:cs="Verdana"/>
        </w:rPr>
        <w:t>the project. We will provide more detail and offer space for this during the training course.</w:t>
      </w:r>
    </w:p>
    <w:p w:rsidR="00AB40A7" w:rsidRDefault="00AB40A7">
      <w:pPr>
        <w:pStyle w:val="normal0"/>
      </w:pPr>
    </w:p>
    <w:p w:rsidR="00AB40A7" w:rsidRDefault="00900D97">
      <w:pPr>
        <w:pStyle w:val="normal0"/>
        <w:rPr>
          <w:rFonts w:ascii="Bahnschrift" w:eastAsia="Bahnschrift" w:hAnsi="Bahnschrift" w:cs="Bahnschrift"/>
          <w:b/>
          <w:color w:val="8064A2"/>
          <w:sz w:val="32"/>
          <w:szCs w:val="32"/>
          <w:u w:val="single"/>
        </w:rPr>
      </w:pPr>
      <w:r>
        <w:br w:type="page"/>
      </w: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lastRenderedPageBreak/>
        <w:t xml:space="preserve">ACCOMMODATION </w:t>
      </w:r>
    </w:p>
    <w:p w:rsidR="00AB40A7" w:rsidRDefault="00900D97">
      <w:pPr>
        <w:pStyle w:val="normal0"/>
        <w:rPr>
          <w:rFonts w:ascii="Verdana" w:eastAsia="Verdana" w:hAnsi="Verdana" w:cs="Verdana"/>
        </w:rPr>
      </w:pPr>
      <w:r>
        <w:rPr>
          <w:rFonts w:ascii="Verdana" w:eastAsia="Verdana" w:hAnsi="Verdana" w:cs="Verdana"/>
        </w:rPr>
        <w:t xml:space="preserve">The project will take place in Castle </w:t>
      </w:r>
      <w:proofErr w:type="spellStart"/>
      <w:r>
        <w:rPr>
          <w:rFonts w:ascii="Verdana" w:eastAsia="Verdana" w:hAnsi="Verdana" w:cs="Verdana"/>
        </w:rPr>
        <w:t>Saunderson</w:t>
      </w:r>
      <w:proofErr w:type="spellEnd"/>
      <w:r>
        <w:rPr>
          <w:rFonts w:ascii="Verdana" w:eastAsia="Verdana" w:hAnsi="Verdana" w:cs="Verdana"/>
        </w:rPr>
        <w:t xml:space="preserve"> International Scout Centre (pictured below). The centre is located near the small town of </w:t>
      </w:r>
      <w:proofErr w:type="spellStart"/>
      <w:r>
        <w:rPr>
          <w:rFonts w:ascii="Verdana" w:eastAsia="Verdana" w:hAnsi="Verdana" w:cs="Verdana"/>
        </w:rPr>
        <w:t>Beltu</w:t>
      </w:r>
      <w:r>
        <w:rPr>
          <w:rFonts w:ascii="Verdana" w:eastAsia="Verdana" w:hAnsi="Verdana" w:cs="Verdana"/>
        </w:rPr>
        <w:t>rbet</w:t>
      </w:r>
      <w:proofErr w:type="spellEnd"/>
      <w:r>
        <w:rPr>
          <w:rFonts w:ascii="Verdana" w:eastAsia="Verdana" w:hAnsi="Verdana" w:cs="Verdana"/>
        </w:rPr>
        <w:t xml:space="preserve">, County Cavan and is situated next to the castle ruins previously owned by the </w:t>
      </w:r>
      <w:proofErr w:type="spellStart"/>
      <w:r>
        <w:rPr>
          <w:rFonts w:ascii="Verdana" w:eastAsia="Verdana" w:hAnsi="Verdana" w:cs="Verdana"/>
        </w:rPr>
        <w:t>Saunderson</w:t>
      </w:r>
      <w:proofErr w:type="spellEnd"/>
      <w:r>
        <w:rPr>
          <w:rFonts w:ascii="Verdana" w:eastAsia="Verdana" w:hAnsi="Verdana" w:cs="Verdana"/>
        </w:rPr>
        <w:t xml:space="preserve"> family.</w:t>
      </w:r>
    </w:p>
    <w:p w:rsidR="00AB40A7" w:rsidRDefault="00900D97">
      <w:pPr>
        <w:pStyle w:val="normal0"/>
        <w:rPr>
          <w:rFonts w:ascii="Verdana" w:eastAsia="Verdana" w:hAnsi="Verdana" w:cs="Verdana"/>
        </w:rPr>
      </w:pPr>
      <w:r>
        <w:rPr>
          <w:rFonts w:ascii="Verdana" w:eastAsia="Verdana" w:hAnsi="Verdana" w:cs="Verdana"/>
        </w:rPr>
        <w:t>This accommodation is regularly used for our training courses. There are multiple training rooms and work spaces, a huge open/chill out space complete wi</w:t>
      </w:r>
      <w:r>
        <w:rPr>
          <w:rFonts w:ascii="Verdana" w:eastAsia="Verdana" w:hAnsi="Verdana" w:cs="Verdana"/>
        </w:rPr>
        <w:t xml:space="preserve">th a fireplace and a kitchen and dining room in the lower floor. The upper floor contains bedrooms and showers (2 male and 2 female). 3-6 people will be </w:t>
      </w:r>
      <w:proofErr w:type="spellStart"/>
      <w:r>
        <w:rPr>
          <w:rFonts w:ascii="Verdana" w:eastAsia="Verdana" w:hAnsi="Verdana" w:cs="Verdana"/>
        </w:rPr>
        <w:t>accomodated</w:t>
      </w:r>
      <w:proofErr w:type="spellEnd"/>
      <w:r>
        <w:rPr>
          <w:rFonts w:ascii="Verdana" w:eastAsia="Verdana" w:hAnsi="Verdana" w:cs="Verdana"/>
        </w:rPr>
        <w:t xml:space="preserve"> in each room.</w:t>
      </w:r>
    </w:p>
    <w:p w:rsidR="00AB40A7" w:rsidRDefault="00AB40A7">
      <w:pPr>
        <w:pStyle w:val="normal0"/>
        <w:rPr>
          <w:rFonts w:ascii="Verdana" w:eastAsia="Verdana" w:hAnsi="Verdana" w:cs="Verdana"/>
        </w:rPr>
      </w:pPr>
    </w:p>
    <w:p w:rsidR="00AB40A7" w:rsidRDefault="00900D97">
      <w:pPr>
        <w:pStyle w:val="normal0"/>
        <w:rPr>
          <w:rFonts w:ascii="Verdana" w:eastAsia="Verdana" w:hAnsi="Verdana" w:cs="Verdana"/>
        </w:rPr>
      </w:pPr>
      <w:r>
        <w:rPr>
          <w:rFonts w:ascii="Verdana" w:eastAsia="Verdana" w:hAnsi="Verdana" w:cs="Verdana"/>
          <w:noProof/>
        </w:rPr>
        <w:drawing>
          <wp:inline distT="0" distB="0" distL="0" distR="0">
            <wp:extent cx="5731510" cy="4298950"/>
            <wp:effectExtent l="0" t="0" r="0" b="0"/>
            <wp:docPr id="1" name="image4.jpg" descr="Castle Saunderson Collage.jpg"/>
            <wp:cNvGraphicFramePr/>
            <a:graphic xmlns:a="http://schemas.openxmlformats.org/drawingml/2006/main">
              <a:graphicData uri="http://schemas.openxmlformats.org/drawingml/2006/picture">
                <pic:pic xmlns:pic="http://schemas.openxmlformats.org/drawingml/2006/picture">
                  <pic:nvPicPr>
                    <pic:cNvPr id="0" name="image4.jpg" descr="Castle Saunderson Collage.jpg"/>
                    <pic:cNvPicPr preferRelativeResize="0"/>
                  </pic:nvPicPr>
                  <pic:blipFill>
                    <a:blip r:embed="rId12"/>
                    <a:srcRect/>
                    <a:stretch>
                      <a:fillRect/>
                    </a:stretch>
                  </pic:blipFill>
                  <pic:spPr>
                    <a:xfrm>
                      <a:off x="0" y="0"/>
                      <a:ext cx="5731510" cy="4298950"/>
                    </a:xfrm>
                    <a:prstGeom prst="rect">
                      <a:avLst/>
                    </a:prstGeom>
                    <a:ln/>
                  </pic:spPr>
                </pic:pic>
              </a:graphicData>
            </a:graphic>
          </wp:inline>
        </w:drawing>
      </w:r>
    </w:p>
    <w:p w:rsidR="00AB40A7" w:rsidRDefault="00900D97">
      <w:pPr>
        <w:pStyle w:val="normal0"/>
        <w:rPr>
          <w:rFonts w:ascii="Verdana" w:eastAsia="Verdana" w:hAnsi="Verdana" w:cs="Verdana"/>
        </w:rPr>
      </w:pPr>
      <w:r>
        <w:rPr>
          <w:rFonts w:ascii="Verdana" w:eastAsia="Verdana" w:hAnsi="Verdana" w:cs="Verdana"/>
        </w:rPr>
        <w:t>The house will be self managed by the group during the course. This aligns with our educational approach which encourages sharing, responsibility and development of community spirit. Participants will share responsibility for everyday tasks such as washing</w:t>
      </w:r>
      <w:r>
        <w:rPr>
          <w:rFonts w:ascii="Verdana" w:eastAsia="Verdana" w:hAnsi="Verdana" w:cs="Verdana"/>
        </w:rPr>
        <w:t xml:space="preserve"> up, cleaning and sorting garbage. </w:t>
      </w:r>
    </w:p>
    <w:p w:rsidR="00AB40A7" w:rsidRDefault="00900D97">
      <w:pPr>
        <w:pStyle w:val="normal0"/>
        <w:rPr>
          <w:rFonts w:ascii="Verdana" w:eastAsia="Verdana" w:hAnsi="Verdana" w:cs="Verdana"/>
        </w:rPr>
      </w:pPr>
      <w:r>
        <w:rPr>
          <w:rFonts w:ascii="Verdana" w:eastAsia="Verdana" w:hAnsi="Verdana" w:cs="Verdana"/>
        </w:rPr>
        <w:t xml:space="preserve">Food will be prepared by our staff </w:t>
      </w:r>
      <w:proofErr w:type="gramStart"/>
      <w:r>
        <w:rPr>
          <w:rFonts w:ascii="Verdana" w:eastAsia="Verdana" w:hAnsi="Verdana" w:cs="Verdana"/>
        </w:rPr>
        <w:t>who</w:t>
      </w:r>
      <w:proofErr w:type="gramEnd"/>
      <w:r>
        <w:rPr>
          <w:rFonts w:ascii="Verdana" w:eastAsia="Verdana" w:hAnsi="Verdana" w:cs="Verdana"/>
        </w:rPr>
        <w:t xml:space="preserve"> have vast experience of preparing food for large groups. In an effort to promote sustainability, the menu will be vegetarian with efforts made to use local produce where possible.</w:t>
      </w:r>
      <w:r>
        <w:br w:type="page"/>
      </w: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lastRenderedPageBreak/>
        <w:t>ARRIVALS AND DEPARTURES</w:t>
      </w:r>
    </w:p>
    <w:p w:rsidR="00AB40A7" w:rsidRDefault="00900D97">
      <w:pPr>
        <w:pStyle w:val="normal0"/>
        <w:rPr>
          <w:rFonts w:ascii="Verdana" w:eastAsia="Verdana" w:hAnsi="Verdana" w:cs="Verdana"/>
        </w:rPr>
      </w:pPr>
      <w:r>
        <w:rPr>
          <w:rFonts w:ascii="Verdana" w:eastAsia="Verdana" w:hAnsi="Verdana" w:cs="Verdana"/>
        </w:rPr>
        <w:t>As it takes some time to get to the venue from the closest airport, we would ask you to arrange your arrival in the morning hours. The programme will start at 7pm on May 17</w:t>
      </w:r>
      <w:r>
        <w:rPr>
          <w:rFonts w:ascii="Verdana" w:eastAsia="Verdana" w:hAnsi="Verdana" w:cs="Verdana"/>
          <w:vertAlign w:val="superscript"/>
        </w:rPr>
        <w:t>th</w:t>
      </w:r>
      <w:r>
        <w:rPr>
          <w:rFonts w:ascii="Verdana" w:eastAsia="Verdana" w:hAnsi="Verdana" w:cs="Verdana"/>
        </w:rPr>
        <w:t xml:space="preserve">. </w:t>
      </w:r>
    </w:p>
    <w:p w:rsidR="00AB40A7" w:rsidRDefault="00900D97">
      <w:pPr>
        <w:pStyle w:val="normal0"/>
        <w:rPr>
          <w:rFonts w:ascii="Verdana" w:eastAsia="Verdana" w:hAnsi="Verdana" w:cs="Verdana"/>
        </w:rPr>
      </w:pPr>
      <w:r>
        <w:rPr>
          <w:rFonts w:ascii="Verdana" w:eastAsia="Verdana" w:hAnsi="Verdana" w:cs="Verdana"/>
        </w:rPr>
        <w:t>The end of the programme is scheduled for May 23</w:t>
      </w:r>
      <w:r>
        <w:rPr>
          <w:rFonts w:ascii="Verdana" w:eastAsia="Verdana" w:hAnsi="Verdana" w:cs="Verdana"/>
          <w:vertAlign w:val="superscript"/>
        </w:rPr>
        <w:t>rd</w:t>
      </w:r>
      <w:r>
        <w:rPr>
          <w:rFonts w:ascii="Verdana" w:eastAsia="Verdana" w:hAnsi="Verdana" w:cs="Verdana"/>
        </w:rPr>
        <w:t>. The</w:t>
      </w:r>
      <w:r>
        <w:rPr>
          <w:rFonts w:ascii="Verdana" w:eastAsia="Verdana" w:hAnsi="Verdana" w:cs="Verdana"/>
        </w:rPr>
        <w:t>re is no programme planned for the departure day – May 24</w:t>
      </w:r>
      <w:r>
        <w:rPr>
          <w:rFonts w:ascii="Verdana" w:eastAsia="Verdana" w:hAnsi="Verdana" w:cs="Verdana"/>
          <w:vertAlign w:val="superscript"/>
        </w:rPr>
        <w:t>th</w:t>
      </w:r>
      <w:r>
        <w:rPr>
          <w:rFonts w:ascii="Verdana" w:eastAsia="Verdana" w:hAnsi="Verdana" w:cs="Verdana"/>
        </w:rPr>
        <w:t>. So you can leave the venue in the morning as early as you want. The entire group must leave the venue by 10:30am.</w:t>
      </w:r>
    </w:p>
    <w:p w:rsidR="00AB40A7" w:rsidRDefault="00900D97">
      <w:pPr>
        <w:pStyle w:val="normal0"/>
        <w:rPr>
          <w:rFonts w:ascii="Verdana" w:eastAsia="Verdana" w:hAnsi="Verdana" w:cs="Verdana"/>
        </w:rPr>
      </w:pPr>
      <w:r>
        <w:rPr>
          <w:rFonts w:ascii="Verdana" w:eastAsia="Verdana" w:hAnsi="Verdana" w:cs="Verdana"/>
        </w:rPr>
        <w:t>If you are travelling by plane you should fly to Dublin airport. From there you c</w:t>
      </w:r>
      <w:r>
        <w:rPr>
          <w:rFonts w:ascii="Verdana" w:eastAsia="Verdana" w:hAnsi="Verdana" w:cs="Verdana"/>
        </w:rPr>
        <w:t>an take the 30/X30 bus (Dublin – Donegal). You can catch this bus at Zone 11 outside the airport. If you take the 30, you should get off at “</w:t>
      </w:r>
      <w:proofErr w:type="spellStart"/>
      <w:r>
        <w:rPr>
          <w:rFonts w:ascii="Verdana" w:eastAsia="Verdana" w:hAnsi="Verdana" w:cs="Verdana"/>
        </w:rPr>
        <w:t>Belturbet</w:t>
      </w:r>
      <w:proofErr w:type="spellEnd"/>
      <w:r>
        <w:rPr>
          <w:rFonts w:ascii="Verdana" w:eastAsia="Verdana" w:hAnsi="Verdana" w:cs="Verdana"/>
        </w:rPr>
        <w:t xml:space="preserve">”. The X30 does not stop there, so if you take the X30 you should get off at “Cavan”. </w:t>
      </w:r>
    </w:p>
    <w:p w:rsidR="00AB40A7" w:rsidRDefault="00900D97">
      <w:pPr>
        <w:pStyle w:val="normal0"/>
        <w:rPr>
          <w:rFonts w:ascii="Verdana" w:eastAsia="Verdana" w:hAnsi="Verdana" w:cs="Verdana"/>
        </w:rPr>
      </w:pPr>
      <w:r>
        <w:rPr>
          <w:rFonts w:ascii="Verdana" w:eastAsia="Verdana" w:hAnsi="Verdana" w:cs="Verdana"/>
        </w:rPr>
        <w:t>It is slightly chea</w:t>
      </w:r>
      <w:r>
        <w:rPr>
          <w:rFonts w:ascii="Verdana" w:eastAsia="Verdana" w:hAnsi="Verdana" w:cs="Verdana"/>
        </w:rPr>
        <w:t xml:space="preserve">per to buy a ticket online than at the station or from a driver. Please note that drivers will only accept cash. Tickets can be bought on the Bus </w:t>
      </w:r>
      <w:proofErr w:type="spellStart"/>
      <w:r>
        <w:rPr>
          <w:rFonts w:ascii="Verdana" w:eastAsia="Verdana" w:hAnsi="Verdana" w:cs="Verdana"/>
        </w:rPr>
        <w:t>Eireann</w:t>
      </w:r>
      <w:proofErr w:type="spellEnd"/>
      <w:r>
        <w:rPr>
          <w:rFonts w:ascii="Verdana" w:eastAsia="Verdana" w:hAnsi="Verdana" w:cs="Verdana"/>
        </w:rPr>
        <w:t xml:space="preserve"> website: </w:t>
      </w:r>
      <w:hyperlink r:id="rId13">
        <w:r>
          <w:rPr>
            <w:rFonts w:ascii="Verdana" w:eastAsia="Verdana" w:hAnsi="Verdana" w:cs="Verdana"/>
            <w:color w:val="0000FF"/>
            <w:u w:val="single"/>
          </w:rPr>
          <w:t>http://www.buseireann.ie/</w:t>
        </w:r>
      </w:hyperlink>
    </w:p>
    <w:p w:rsidR="00AB40A7" w:rsidRDefault="00900D97">
      <w:pPr>
        <w:pStyle w:val="normal0"/>
        <w:rPr>
          <w:rFonts w:ascii="Verdana" w:eastAsia="Verdana" w:hAnsi="Verdana" w:cs="Verdana"/>
        </w:rPr>
      </w:pPr>
      <w:r>
        <w:rPr>
          <w:rFonts w:ascii="Verdana" w:eastAsia="Verdana" w:hAnsi="Verdana" w:cs="Verdana"/>
        </w:rPr>
        <w:t xml:space="preserve">You can check bus timetables here: </w:t>
      </w:r>
      <w:hyperlink r:id="rId14">
        <w:r>
          <w:rPr>
            <w:rFonts w:ascii="Verdana" w:eastAsia="Verdana" w:hAnsi="Verdana" w:cs="Verdana"/>
            <w:color w:val="0000FF"/>
            <w:u w:val="single"/>
          </w:rPr>
          <w:t>http://www.buseireann.ie/inner.php?id=406&amp;form-vie</w:t>
        </w:r>
        <w:r>
          <w:rPr>
            <w:rFonts w:ascii="Verdana" w:eastAsia="Verdana" w:hAnsi="Verdana" w:cs="Verdana"/>
            <w:color w:val="0000FF"/>
            <w:u w:val="single"/>
          </w:rPr>
          <w:t>w-timetables-from=&amp;form-view-timetables-to=&amp;form-view-timetables-route=30&amp;form-view-timetables-submit=1</w:t>
        </w:r>
      </w:hyperlink>
    </w:p>
    <w:p w:rsidR="00AB40A7" w:rsidRDefault="00697F1E">
      <w:pPr>
        <w:pStyle w:val="normal0"/>
        <w:rPr>
          <w:rFonts w:ascii="Verdana" w:eastAsia="Verdana" w:hAnsi="Verdana" w:cs="Verdana"/>
        </w:rPr>
      </w:pPr>
      <w:r>
        <w:rPr>
          <w:rFonts w:ascii="Verdana" w:eastAsia="Verdana" w:hAnsi="Verdana" w:cs="Verdana"/>
        </w:rPr>
        <w:t xml:space="preserve">We have staff that </w:t>
      </w:r>
      <w:r w:rsidR="00900D97">
        <w:rPr>
          <w:rFonts w:ascii="Verdana" w:eastAsia="Verdana" w:hAnsi="Verdana" w:cs="Verdana"/>
        </w:rPr>
        <w:t>will be able to collect you from the bus station and take you to the venue. We will organise collection times the week before the cour</w:t>
      </w:r>
      <w:r w:rsidR="00900D97">
        <w:rPr>
          <w:rFonts w:ascii="Verdana" w:eastAsia="Verdana" w:hAnsi="Verdana" w:cs="Verdana"/>
        </w:rPr>
        <w:t>se.</w:t>
      </w:r>
    </w:p>
    <w:p w:rsidR="00AB40A7" w:rsidRDefault="00900D97">
      <w:pPr>
        <w:pStyle w:val="normal0"/>
        <w:rPr>
          <w:rFonts w:ascii="Verdana" w:eastAsia="Verdana" w:hAnsi="Verdana" w:cs="Verdana"/>
        </w:rPr>
      </w:pPr>
      <w:r>
        <w:rPr>
          <w:rFonts w:ascii="Verdana" w:eastAsia="Verdana" w:hAnsi="Verdana" w:cs="Verdana"/>
        </w:rPr>
        <w:t xml:space="preserve">Our programme will include a free half day with the option for people to spend 2-3 hours in Cavan town. No trips to Dublin or other larger cities will be organised. You </w:t>
      </w:r>
      <w:r w:rsidR="00697F1E">
        <w:rPr>
          <w:rFonts w:ascii="Verdana" w:eastAsia="Verdana" w:hAnsi="Verdana" w:cs="Verdana"/>
        </w:rPr>
        <w:t>can take extra days to organise</w:t>
      </w:r>
      <w:r>
        <w:rPr>
          <w:rFonts w:ascii="Verdana" w:eastAsia="Verdana" w:hAnsi="Verdana" w:cs="Verdana"/>
        </w:rPr>
        <w:t xml:space="preserve"> and visit these places at your own leisure. You ca</w:t>
      </w:r>
      <w:r>
        <w:rPr>
          <w:rFonts w:ascii="Verdana" w:eastAsia="Verdana" w:hAnsi="Verdana" w:cs="Verdana"/>
        </w:rPr>
        <w:t>n take 2-3 days (before or after the course) and still be eligible for a travel reimbursement (not more). Accommodation costs and other expenses for extra days cannot be covered due to the financial rules of the grant.</w:t>
      </w:r>
    </w:p>
    <w:p w:rsidR="00AB40A7" w:rsidRDefault="00900D97">
      <w:pPr>
        <w:pStyle w:val="normal0"/>
      </w:pPr>
      <w:r>
        <w:rPr>
          <w:rFonts w:ascii="Verdana" w:eastAsia="Verdana" w:hAnsi="Verdana" w:cs="Verdana"/>
          <w:b/>
        </w:rPr>
        <w:t xml:space="preserve">TO BE ABLE TO ATTEND THE COURSE FROM </w:t>
      </w:r>
      <w:r>
        <w:rPr>
          <w:rFonts w:ascii="Verdana" w:eastAsia="Verdana" w:hAnsi="Verdana" w:cs="Verdana"/>
          <w:b/>
        </w:rPr>
        <w:t>BEGINNING TO END IS ONE OF THE BASIC CONDITIONS FOR PARTICIPATION. SO PLEASE ARRANGE TO BE THERE ON TIME. IN CASE OF ANY COMPLICATIONS, PLEASE LET US KNOW AS SOON AS POSSIBLE.</w:t>
      </w:r>
    </w:p>
    <w:p w:rsidR="00AB40A7" w:rsidRDefault="00AB40A7">
      <w:pPr>
        <w:pStyle w:val="normal0"/>
        <w:rPr>
          <w:rFonts w:ascii="Bahnschrift" w:eastAsia="Bahnschrift" w:hAnsi="Bahnschrift" w:cs="Bahnschrift"/>
          <w:b/>
          <w:color w:val="8064A2"/>
          <w:sz w:val="32"/>
          <w:szCs w:val="32"/>
          <w:u w:val="single"/>
        </w:rPr>
      </w:pPr>
    </w:p>
    <w:p w:rsidR="00AB40A7" w:rsidRDefault="00900D97">
      <w:pPr>
        <w:pStyle w:val="normal0"/>
        <w:rPr>
          <w:rFonts w:ascii="Bahnschrift" w:eastAsia="Bahnschrift" w:hAnsi="Bahnschrift" w:cs="Bahnschrift"/>
          <w:b/>
          <w:color w:val="8064A2"/>
          <w:sz w:val="32"/>
          <w:szCs w:val="32"/>
          <w:u w:val="single"/>
        </w:rPr>
      </w:pPr>
      <w:r>
        <w:br w:type="page"/>
      </w: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lastRenderedPageBreak/>
        <w:t>TRAVEL REIMBURSEMENT</w:t>
      </w:r>
    </w:p>
    <w:p w:rsidR="00AB40A7" w:rsidRDefault="00900D97">
      <w:pPr>
        <w:pStyle w:val="normal0"/>
        <w:spacing w:after="0" w:line="240" w:lineRule="auto"/>
        <w:rPr>
          <w:rFonts w:ascii="Verdana" w:eastAsia="Verdana" w:hAnsi="Verdana" w:cs="Verdana"/>
        </w:rPr>
      </w:pPr>
      <w:r>
        <w:rPr>
          <w:rFonts w:ascii="Verdana" w:eastAsia="Verdana" w:hAnsi="Verdana" w:cs="Verdana"/>
        </w:rPr>
        <w:t>The course is co-funded through the Erasmus+ European pr</w:t>
      </w:r>
      <w:r>
        <w:rPr>
          <w:rFonts w:ascii="Verdana" w:eastAsia="Verdana" w:hAnsi="Verdana" w:cs="Verdana"/>
        </w:rPr>
        <w:t>ogramme. We can reimburse only the cheapest transportation possible and only public transport 2</w:t>
      </w:r>
      <w:r>
        <w:rPr>
          <w:rFonts w:ascii="Verdana" w:eastAsia="Verdana" w:hAnsi="Verdana" w:cs="Verdana"/>
          <w:vertAlign w:val="superscript"/>
        </w:rPr>
        <w:t>nd</w:t>
      </w:r>
      <w:r>
        <w:rPr>
          <w:rFonts w:ascii="Verdana" w:eastAsia="Verdana" w:hAnsi="Verdana" w:cs="Verdana"/>
        </w:rPr>
        <w:t xml:space="preserve"> class fares. Taxi is not refundable, as well as private cars. For the reimbursements, we will need:</w:t>
      </w:r>
    </w:p>
    <w:p w:rsidR="00AB40A7" w:rsidRDefault="00AB40A7">
      <w:pPr>
        <w:pStyle w:val="normal0"/>
        <w:spacing w:after="0" w:line="240" w:lineRule="auto"/>
        <w:rPr>
          <w:rFonts w:ascii="Verdana" w:eastAsia="Verdana" w:hAnsi="Verdana" w:cs="Verdana"/>
        </w:rPr>
      </w:pPr>
    </w:p>
    <w:p w:rsidR="00AB40A7" w:rsidRDefault="00900D97">
      <w:pPr>
        <w:pStyle w:val="normal0"/>
        <w:spacing w:after="0" w:line="240" w:lineRule="auto"/>
        <w:rPr>
          <w:rFonts w:ascii="Verdana" w:eastAsia="Verdana" w:hAnsi="Verdana" w:cs="Verdana"/>
        </w:rPr>
      </w:pPr>
      <w:r>
        <w:rPr>
          <w:rFonts w:ascii="Verdana" w:eastAsia="Verdana" w:hAnsi="Verdana" w:cs="Verdana"/>
        </w:rPr>
        <w:t>1. An invoice with the itinerary of your trip, the names of the passengers and, very important, the price of the ticket. Usually all this information is available on the e-tickets for flights.</w:t>
      </w:r>
    </w:p>
    <w:p w:rsidR="00AB40A7" w:rsidRDefault="00AB40A7">
      <w:pPr>
        <w:pStyle w:val="normal0"/>
        <w:spacing w:after="0" w:line="240" w:lineRule="auto"/>
        <w:rPr>
          <w:rFonts w:ascii="Verdana" w:eastAsia="Verdana" w:hAnsi="Verdana" w:cs="Verdana"/>
        </w:rPr>
      </w:pPr>
    </w:p>
    <w:p w:rsidR="00AB40A7" w:rsidRDefault="00900D97">
      <w:pPr>
        <w:pStyle w:val="normal0"/>
        <w:spacing w:after="0" w:line="240" w:lineRule="auto"/>
        <w:rPr>
          <w:rFonts w:ascii="Verdana" w:eastAsia="Verdana" w:hAnsi="Verdana" w:cs="Verdana"/>
        </w:rPr>
      </w:pPr>
      <w:r>
        <w:rPr>
          <w:rFonts w:ascii="Verdana" w:eastAsia="Verdana" w:hAnsi="Verdana" w:cs="Verdana"/>
        </w:rPr>
        <w:t>2. All your original travel tickets and receipts (train and bu</w:t>
      </w:r>
      <w:r>
        <w:rPr>
          <w:rFonts w:ascii="Verdana" w:eastAsia="Verdana" w:hAnsi="Verdana" w:cs="Verdana"/>
        </w:rPr>
        <w:t>s tickets) which you wish to have reimbursed. We cannot provide reimbursement without the originals of these documents, so it is your responsibility to take care of them.</w:t>
      </w:r>
    </w:p>
    <w:p w:rsidR="00AB40A7" w:rsidRDefault="00AB40A7">
      <w:pPr>
        <w:pStyle w:val="normal0"/>
        <w:spacing w:after="0" w:line="240" w:lineRule="auto"/>
        <w:rPr>
          <w:rFonts w:ascii="Verdana" w:eastAsia="Verdana" w:hAnsi="Verdana" w:cs="Verdana"/>
        </w:rPr>
      </w:pPr>
    </w:p>
    <w:p w:rsidR="00AB40A7" w:rsidRDefault="00900D97">
      <w:pPr>
        <w:pStyle w:val="normal0"/>
        <w:spacing w:after="0" w:line="240" w:lineRule="auto"/>
        <w:rPr>
          <w:rFonts w:ascii="Verdana" w:eastAsia="Verdana" w:hAnsi="Verdana" w:cs="Verdana"/>
        </w:rPr>
      </w:pPr>
      <w:r>
        <w:rPr>
          <w:rFonts w:ascii="Verdana" w:eastAsia="Verdana" w:hAnsi="Verdana" w:cs="Verdana"/>
          <w:b/>
        </w:rPr>
        <w:t>IMPORTANT: WE CAN ONLY REIMBURSE YOUR FLIGHTS IF YOU PRESENT US WITH YOUR BOARDING P</w:t>
      </w:r>
      <w:r>
        <w:rPr>
          <w:rFonts w:ascii="Verdana" w:eastAsia="Verdana" w:hAnsi="Verdana" w:cs="Verdana"/>
          <w:b/>
        </w:rPr>
        <w:t>ASSES!</w:t>
      </w:r>
      <w:r>
        <w:rPr>
          <w:rFonts w:ascii="Verdana" w:eastAsia="Verdana" w:hAnsi="Verdana" w:cs="Verdana"/>
        </w:rPr>
        <w:t xml:space="preserve"> IF USING A MOBILE BOARDING PASS, PLEASE REMEMBER TO SAVE THEM OR TAKE A SCREENSHOT AS THEY AUTOMATICALLY DELETE THEMSELVES AFTER SOME TIME</w:t>
      </w:r>
    </w:p>
    <w:p w:rsidR="00AB40A7" w:rsidRDefault="00AB40A7">
      <w:pPr>
        <w:pStyle w:val="normal0"/>
        <w:spacing w:after="0" w:line="240" w:lineRule="auto"/>
        <w:rPr>
          <w:rFonts w:ascii="Verdana" w:eastAsia="Verdana" w:hAnsi="Verdana" w:cs="Verdana"/>
          <w:sz w:val="24"/>
          <w:szCs w:val="24"/>
        </w:rPr>
      </w:pPr>
    </w:p>
    <w:tbl>
      <w:tblPr>
        <w:tblStyle w:val="a0"/>
        <w:tblW w:w="9242" w:type="dxa"/>
        <w:tblBorders>
          <w:top w:val="single" w:sz="8" w:space="0" w:color="8064A2"/>
          <w:bottom w:val="single" w:sz="8" w:space="0" w:color="8064A2"/>
        </w:tblBorders>
        <w:tblLayout w:type="fixed"/>
        <w:tblLook w:val="04A0"/>
      </w:tblPr>
      <w:tblGrid>
        <w:gridCol w:w="4621"/>
        <w:gridCol w:w="4621"/>
      </w:tblGrid>
      <w:tr w:rsidR="00AB40A7" w:rsidTr="00AB40A7">
        <w:trPr>
          <w:cnfStyle w:val="100000000000"/>
        </w:trPr>
        <w:tc>
          <w:tcPr>
            <w:cnfStyle w:val="001000000100"/>
            <w:tcW w:w="9242" w:type="dxa"/>
            <w:gridSpan w:val="2"/>
            <w:tcBorders>
              <w:top w:val="single" w:sz="4" w:space="0" w:color="000000"/>
              <w:left w:val="single" w:sz="4" w:space="0" w:color="000000"/>
              <w:bottom w:val="single" w:sz="4" w:space="0" w:color="000000"/>
              <w:right w:val="single" w:sz="4" w:space="0" w:color="000000"/>
            </w:tcBorders>
          </w:tcPr>
          <w:p w:rsidR="00AB40A7" w:rsidRDefault="00900D97">
            <w:pPr>
              <w:pStyle w:val="normal0"/>
              <w:rPr>
                <w:rFonts w:ascii="Verdana" w:eastAsia="Verdana" w:hAnsi="Verdana" w:cs="Verdana"/>
                <w:sz w:val="24"/>
                <w:szCs w:val="24"/>
              </w:rPr>
            </w:pPr>
            <w:r>
              <w:rPr>
                <w:rFonts w:ascii="Verdana" w:eastAsia="Verdana" w:hAnsi="Verdana" w:cs="Verdana"/>
                <w:sz w:val="24"/>
                <w:szCs w:val="24"/>
              </w:rPr>
              <w:t xml:space="preserve">The following list shows how much is the maximum allowed per person for a full return journey (two ways), so </w:t>
            </w:r>
            <w:r>
              <w:rPr>
                <w:rFonts w:ascii="Verdana" w:eastAsia="Verdana" w:hAnsi="Verdana" w:cs="Verdana"/>
                <w:sz w:val="24"/>
                <w:szCs w:val="24"/>
              </w:rPr>
              <w:t>please try NOT to spend more than this:</w:t>
            </w:r>
          </w:p>
        </w:tc>
      </w:tr>
      <w:tr w:rsidR="00AB40A7" w:rsidTr="00AB40A7">
        <w:trPr>
          <w:cnfStyle w:val="000000100000"/>
          <w:trHeight w:val="360"/>
        </w:trPr>
        <w:tc>
          <w:tcPr>
            <w:cnfStyle w:val="001000000000"/>
            <w:tcW w:w="4621" w:type="dxa"/>
            <w:tcBorders>
              <w:top w:val="single" w:sz="4" w:space="0" w:color="000000"/>
              <w:left w:val="single" w:sz="4" w:space="0" w:color="000000"/>
              <w:bottom w:val="single" w:sz="4" w:space="0" w:color="000000"/>
              <w:right w:val="single" w:sz="4" w:space="0" w:color="000000"/>
            </w:tcBorders>
          </w:tcPr>
          <w:p w:rsidR="00AB40A7" w:rsidRDefault="00900D97">
            <w:pPr>
              <w:pStyle w:val="normal0"/>
              <w:rPr>
                <w:rFonts w:ascii="Verdana" w:eastAsia="Verdana" w:hAnsi="Verdana" w:cs="Verdana"/>
                <w:sz w:val="24"/>
                <w:szCs w:val="24"/>
              </w:rPr>
            </w:pPr>
            <w:r>
              <w:rPr>
                <w:rFonts w:ascii="Verdana" w:eastAsia="Verdana" w:hAnsi="Verdana" w:cs="Verdana"/>
                <w:b w:val="0"/>
                <w:sz w:val="24"/>
                <w:szCs w:val="24"/>
              </w:rPr>
              <w:t>IRELAND</w:t>
            </w:r>
          </w:p>
        </w:tc>
        <w:tc>
          <w:tcPr>
            <w:tcW w:w="4621" w:type="dxa"/>
            <w:tcBorders>
              <w:top w:val="single" w:sz="4" w:space="0" w:color="000000"/>
              <w:left w:val="single" w:sz="4" w:space="0" w:color="000000"/>
              <w:bottom w:val="single" w:sz="4" w:space="0" w:color="000000"/>
              <w:right w:val="single" w:sz="4" w:space="0" w:color="000000"/>
            </w:tcBorders>
          </w:tcPr>
          <w:p w:rsidR="00AB40A7" w:rsidRDefault="00900D97">
            <w:pPr>
              <w:pStyle w:val="normal0"/>
              <w:jc w:val="center"/>
              <w:cnfStyle w:val="000000100000"/>
              <w:rPr>
                <w:rFonts w:ascii="Verdana" w:eastAsia="Verdana" w:hAnsi="Verdana" w:cs="Verdana"/>
                <w:sz w:val="24"/>
                <w:szCs w:val="24"/>
              </w:rPr>
            </w:pPr>
            <w:r>
              <w:rPr>
                <w:rFonts w:ascii="Verdana" w:eastAsia="Verdana" w:hAnsi="Verdana" w:cs="Verdana"/>
                <w:sz w:val="24"/>
                <w:szCs w:val="24"/>
              </w:rPr>
              <w:t>€0</w:t>
            </w:r>
          </w:p>
        </w:tc>
      </w:tr>
      <w:tr w:rsidR="00AB40A7" w:rsidTr="00AB40A7">
        <w:trPr>
          <w:trHeight w:val="360"/>
        </w:trPr>
        <w:tc>
          <w:tcPr>
            <w:cnfStyle w:val="001000000000"/>
            <w:tcW w:w="4621" w:type="dxa"/>
            <w:tcBorders>
              <w:top w:val="single" w:sz="4" w:space="0" w:color="000000"/>
              <w:left w:val="single" w:sz="4" w:space="0" w:color="000000"/>
              <w:bottom w:val="single" w:sz="4" w:space="0" w:color="000000"/>
              <w:right w:val="single" w:sz="4" w:space="0" w:color="000000"/>
            </w:tcBorders>
          </w:tcPr>
          <w:p w:rsidR="00AB40A7" w:rsidRDefault="00900D97">
            <w:pPr>
              <w:pStyle w:val="normal0"/>
              <w:rPr>
                <w:rFonts w:ascii="Verdana" w:eastAsia="Verdana" w:hAnsi="Verdana" w:cs="Verdana"/>
                <w:sz w:val="24"/>
                <w:szCs w:val="24"/>
              </w:rPr>
            </w:pPr>
            <w:r>
              <w:rPr>
                <w:rFonts w:ascii="Verdana" w:eastAsia="Verdana" w:hAnsi="Verdana" w:cs="Verdana"/>
                <w:b w:val="0"/>
                <w:sz w:val="24"/>
                <w:szCs w:val="24"/>
              </w:rPr>
              <w:t>UK</w:t>
            </w:r>
          </w:p>
        </w:tc>
        <w:tc>
          <w:tcPr>
            <w:tcW w:w="4621" w:type="dxa"/>
            <w:tcBorders>
              <w:top w:val="single" w:sz="4" w:space="0" w:color="000000"/>
              <w:left w:val="single" w:sz="4" w:space="0" w:color="000000"/>
              <w:bottom w:val="single" w:sz="4" w:space="0" w:color="000000"/>
              <w:right w:val="single" w:sz="4" w:space="0" w:color="000000"/>
            </w:tcBorders>
          </w:tcPr>
          <w:p w:rsidR="00AB40A7" w:rsidRDefault="00900D97">
            <w:pPr>
              <w:pStyle w:val="normal0"/>
              <w:jc w:val="center"/>
              <w:cnfStyle w:val="000000000000"/>
              <w:rPr>
                <w:rFonts w:ascii="Verdana" w:eastAsia="Verdana" w:hAnsi="Verdana" w:cs="Verdana"/>
                <w:sz w:val="24"/>
                <w:szCs w:val="24"/>
              </w:rPr>
            </w:pPr>
            <w:r>
              <w:rPr>
                <w:rFonts w:ascii="Verdana" w:eastAsia="Verdana" w:hAnsi="Verdana" w:cs="Verdana"/>
                <w:sz w:val="24"/>
                <w:szCs w:val="24"/>
              </w:rPr>
              <w:t>€180</w:t>
            </w:r>
          </w:p>
        </w:tc>
      </w:tr>
      <w:tr w:rsidR="00AB40A7" w:rsidTr="00AB40A7">
        <w:trPr>
          <w:cnfStyle w:val="000000100000"/>
          <w:trHeight w:val="360"/>
        </w:trPr>
        <w:tc>
          <w:tcPr>
            <w:cnfStyle w:val="001000000000"/>
            <w:tcW w:w="4621" w:type="dxa"/>
            <w:tcBorders>
              <w:top w:val="single" w:sz="4" w:space="0" w:color="000000"/>
              <w:left w:val="single" w:sz="4" w:space="0" w:color="000000"/>
              <w:bottom w:val="single" w:sz="4" w:space="0" w:color="000000"/>
              <w:right w:val="single" w:sz="4" w:space="0" w:color="000000"/>
            </w:tcBorders>
          </w:tcPr>
          <w:p w:rsidR="00AB40A7" w:rsidRDefault="00900D97">
            <w:pPr>
              <w:pStyle w:val="normal0"/>
              <w:rPr>
                <w:rFonts w:ascii="Verdana" w:eastAsia="Verdana" w:hAnsi="Verdana" w:cs="Verdana"/>
                <w:sz w:val="24"/>
                <w:szCs w:val="24"/>
              </w:rPr>
            </w:pPr>
            <w:r>
              <w:rPr>
                <w:rFonts w:ascii="Verdana" w:eastAsia="Verdana" w:hAnsi="Verdana" w:cs="Verdana"/>
                <w:b w:val="0"/>
                <w:sz w:val="24"/>
                <w:szCs w:val="24"/>
              </w:rPr>
              <w:t>ITALY, PORTUGAL, SLOVENIA, CZECH REPUBLIC, GERMANY</w:t>
            </w:r>
          </w:p>
        </w:tc>
        <w:tc>
          <w:tcPr>
            <w:tcW w:w="4621" w:type="dxa"/>
            <w:tcBorders>
              <w:top w:val="single" w:sz="4" w:space="0" w:color="000000"/>
              <w:left w:val="single" w:sz="4" w:space="0" w:color="000000"/>
              <w:bottom w:val="single" w:sz="4" w:space="0" w:color="000000"/>
              <w:right w:val="single" w:sz="4" w:space="0" w:color="000000"/>
            </w:tcBorders>
          </w:tcPr>
          <w:p w:rsidR="00AB40A7" w:rsidRDefault="00900D97">
            <w:pPr>
              <w:pStyle w:val="normal0"/>
              <w:jc w:val="center"/>
              <w:cnfStyle w:val="000000100000"/>
              <w:rPr>
                <w:rFonts w:ascii="Verdana" w:eastAsia="Verdana" w:hAnsi="Verdana" w:cs="Verdana"/>
                <w:sz w:val="24"/>
                <w:szCs w:val="24"/>
              </w:rPr>
            </w:pPr>
            <w:r>
              <w:rPr>
                <w:rFonts w:ascii="Verdana" w:eastAsia="Verdana" w:hAnsi="Verdana" w:cs="Verdana"/>
                <w:sz w:val="24"/>
                <w:szCs w:val="24"/>
              </w:rPr>
              <w:t>€275</w:t>
            </w:r>
          </w:p>
        </w:tc>
      </w:tr>
      <w:tr w:rsidR="00AB40A7" w:rsidTr="00AB40A7">
        <w:tc>
          <w:tcPr>
            <w:cnfStyle w:val="001000000000"/>
            <w:tcW w:w="4621" w:type="dxa"/>
            <w:tcBorders>
              <w:top w:val="single" w:sz="4" w:space="0" w:color="000000"/>
              <w:left w:val="single" w:sz="4" w:space="0" w:color="000000"/>
              <w:bottom w:val="single" w:sz="4" w:space="0" w:color="000000"/>
              <w:right w:val="single" w:sz="4" w:space="0" w:color="000000"/>
            </w:tcBorders>
          </w:tcPr>
          <w:p w:rsidR="00AB40A7" w:rsidRDefault="00900D97">
            <w:pPr>
              <w:pStyle w:val="normal0"/>
              <w:rPr>
                <w:rFonts w:ascii="Verdana" w:eastAsia="Verdana" w:hAnsi="Verdana" w:cs="Verdana"/>
                <w:sz w:val="24"/>
                <w:szCs w:val="24"/>
              </w:rPr>
            </w:pPr>
            <w:r>
              <w:rPr>
                <w:rFonts w:ascii="Verdana" w:eastAsia="Verdana" w:hAnsi="Verdana" w:cs="Verdana"/>
                <w:b w:val="0"/>
                <w:sz w:val="24"/>
                <w:szCs w:val="24"/>
              </w:rPr>
              <w:t>ROMANIA</w:t>
            </w:r>
          </w:p>
        </w:tc>
        <w:tc>
          <w:tcPr>
            <w:tcW w:w="4621" w:type="dxa"/>
            <w:tcBorders>
              <w:top w:val="single" w:sz="4" w:space="0" w:color="000000"/>
              <w:left w:val="single" w:sz="4" w:space="0" w:color="000000"/>
              <w:bottom w:val="single" w:sz="4" w:space="0" w:color="000000"/>
              <w:right w:val="single" w:sz="4" w:space="0" w:color="000000"/>
            </w:tcBorders>
          </w:tcPr>
          <w:p w:rsidR="00AB40A7" w:rsidRDefault="00900D97">
            <w:pPr>
              <w:pStyle w:val="normal0"/>
              <w:jc w:val="center"/>
              <w:cnfStyle w:val="000000000000"/>
              <w:rPr>
                <w:rFonts w:ascii="Verdana" w:eastAsia="Verdana" w:hAnsi="Verdana" w:cs="Verdana"/>
                <w:sz w:val="24"/>
                <w:szCs w:val="24"/>
              </w:rPr>
            </w:pPr>
            <w:r>
              <w:rPr>
                <w:rFonts w:ascii="Verdana" w:eastAsia="Verdana" w:hAnsi="Verdana" w:cs="Verdana"/>
                <w:sz w:val="24"/>
                <w:szCs w:val="24"/>
              </w:rPr>
              <w:t>€360</w:t>
            </w:r>
          </w:p>
        </w:tc>
      </w:tr>
      <w:tr w:rsidR="00AB40A7" w:rsidTr="00AB40A7">
        <w:trPr>
          <w:cnfStyle w:val="000000100000"/>
          <w:trHeight w:val="280"/>
        </w:trPr>
        <w:tc>
          <w:tcPr>
            <w:cnfStyle w:val="001000000000"/>
            <w:tcW w:w="4621" w:type="dxa"/>
            <w:tcBorders>
              <w:top w:val="single" w:sz="4" w:space="0" w:color="000000"/>
              <w:left w:val="single" w:sz="4" w:space="0" w:color="000000"/>
              <w:bottom w:val="single" w:sz="4" w:space="0" w:color="000000"/>
              <w:right w:val="single" w:sz="4" w:space="0" w:color="000000"/>
            </w:tcBorders>
          </w:tcPr>
          <w:p w:rsidR="00AB40A7" w:rsidRDefault="00900D97">
            <w:pPr>
              <w:pStyle w:val="normal0"/>
              <w:rPr>
                <w:rFonts w:ascii="Verdana" w:eastAsia="Verdana" w:hAnsi="Verdana" w:cs="Verdana"/>
                <w:sz w:val="24"/>
                <w:szCs w:val="24"/>
              </w:rPr>
            </w:pPr>
            <w:r>
              <w:rPr>
                <w:rFonts w:ascii="Verdana" w:eastAsia="Verdana" w:hAnsi="Verdana" w:cs="Verdana"/>
                <w:b w:val="0"/>
                <w:sz w:val="24"/>
                <w:szCs w:val="24"/>
              </w:rPr>
              <w:t>CYPRUS</w:t>
            </w:r>
          </w:p>
        </w:tc>
        <w:tc>
          <w:tcPr>
            <w:tcW w:w="4621" w:type="dxa"/>
            <w:tcBorders>
              <w:top w:val="single" w:sz="4" w:space="0" w:color="000000"/>
              <w:left w:val="single" w:sz="4" w:space="0" w:color="000000"/>
              <w:bottom w:val="single" w:sz="4" w:space="0" w:color="000000"/>
              <w:right w:val="single" w:sz="4" w:space="0" w:color="000000"/>
            </w:tcBorders>
          </w:tcPr>
          <w:p w:rsidR="00AB40A7" w:rsidRDefault="00900D97">
            <w:pPr>
              <w:pStyle w:val="normal0"/>
              <w:jc w:val="center"/>
              <w:cnfStyle w:val="000000100000"/>
              <w:rPr>
                <w:rFonts w:ascii="Verdana" w:eastAsia="Verdana" w:hAnsi="Verdana" w:cs="Verdana"/>
                <w:sz w:val="24"/>
                <w:szCs w:val="24"/>
              </w:rPr>
            </w:pPr>
            <w:r>
              <w:rPr>
                <w:rFonts w:ascii="Verdana" w:eastAsia="Verdana" w:hAnsi="Verdana" w:cs="Verdana"/>
                <w:sz w:val="24"/>
                <w:szCs w:val="24"/>
              </w:rPr>
              <w:t>€520</w:t>
            </w:r>
          </w:p>
        </w:tc>
      </w:tr>
    </w:tbl>
    <w:p w:rsidR="00AB40A7" w:rsidRDefault="00AB40A7">
      <w:pPr>
        <w:pStyle w:val="normal0"/>
        <w:rPr>
          <w:rFonts w:ascii="Eater" w:eastAsia="Eater" w:hAnsi="Eater" w:cs="Eater"/>
          <w:sz w:val="24"/>
          <w:szCs w:val="24"/>
        </w:rPr>
      </w:pPr>
    </w:p>
    <w:p w:rsidR="00AB40A7" w:rsidRDefault="00900D97">
      <w:pPr>
        <w:pStyle w:val="normal0"/>
        <w:rPr>
          <w:rFonts w:ascii="Verdana" w:eastAsia="Verdana" w:hAnsi="Verdana" w:cs="Verdana"/>
        </w:rPr>
      </w:pPr>
      <w:r>
        <w:rPr>
          <w:rFonts w:ascii="Verdana" w:eastAsia="Verdana" w:hAnsi="Verdana" w:cs="Verdana"/>
        </w:rPr>
        <w:t>IMPORTANT: to determine where you are from, RESIDENCE is the counting factor, not nationality. This means that we can support the participation of somebody living in Italy (or Greece, Slovenia, etc), AS LONG AS YOU TRAVEL TO AND FROM THE COUNTRY, no matter</w:t>
      </w:r>
      <w:r>
        <w:rPr>
          <w:rFonts w:ascii="Verdana" w:eastAsia="Verdana" w:hAnsi="Verdana" w:cs="Verdana"/>
        </w:rPr>
        <w:t xml:space="preserve"> what nationality is shown on your passport. Please don't ask for exceptions ("I'm originally from Czech Republic but now I live in Iceland can I travel from there?"), these are the rules and we cannot change them!</w:t>
      </w:r>
    </w:p>
    <w:p w:rsidR="00AB40A7" w:rsidRDefault="00900D97">
      <w:pPr>
        <w:pStyle w:val="normal0"/>
        <w:rPr>
          <w:rFonts w:ascii="Verdana" w:eastAsia="Verdana" w:hAnsi="Verdana" w:cs="Verdana"/>
        </w:rPr>
      </w:pPr>
      <w:r>
        <w:rPr>
          <w:rFonts w:ascii="Verdana" w:eastAsia="Verdana" w:hAnsi="Verdana" w:cs="Verdana"/>
        </w:rPr>
        <w:t xml:space="preserve">The reimbursement will be done after the </w:t>
      </w:r>
      <w:r>
        <w:rPr>
          <w:rFonts w:ascii="Verdana" w:eastAsia="Verdana" w:hAnsi="Verdana" w:cs="Verdana"/>
        </w:rPr>
        <w:t>end of the project, after we successfully get all the tickets and boarding passes also from your trip back home. Please allow 4-6 weeks while we process all the documents and organise the transfers. More information about when and where to send the tickets</w:t>
      </w:r>
      <w:r>
        <w:rPr>
          <w:rFonts w:ascii="Verdana" w:eastAsia="Verdana" w:hAnsi="Verdana" w:cs="Verdana"/>
        </w:rPr>
        <w:t>, and the relevant reimbursement form will be given during the training course.</w:t>
      </w:r>
    </w:p>
    <w:p w:rsidR="00AB40A7" w:rsidRDefault="00900D97">
      <w:pPr>
        <w:pStyle w:val="normal0"/>
        <w:rPr>
          <w:rFonts w:ascii="Bahnschrift" w:eastAsia="Bahnschrift" w:hAnsi="Bahnschrift" w:cs="Bahnschrift"/>
          <w:b/>
          <w:color w:val="8064A2"/>
          <w:sz w:val="32"/>
          <w:szCs w:val="32"/>
          <w:u w:val="single"/>
        </w:rPr>
      </w:pPr>
      <w:r>
        <w:br w:type="page"/>
      </w: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lastRenderedPageBreak/>
        <w:t>TRAINING FEE</w:t>
      </w:r>
    </w:p>
    <w:p w:rsidR="00AB40A7" w:rsidRDefault="00900D97">
      <w:pPr>
        <w:pStyle w:val="normal0"/>
      </w:pPr>
      <w:r>
        <w:rPr>
          <w:rFonts w:ascii="Verdana" w:eastAsia="Verdana" w:hAnsi="Verdana" w:cs="Verdana"/>
        </w:rPr>
        <w:t>The participation fee for this course is €50. For participants outside Ireland, this fee can be paid by cash on arrival. For Irish participants, this fee must be paid by bank transfer upon selection for the programme in order to secure your place.</w:t>
      </w:r>
    </w:p>
    <w:p w:rsidR="00AB40A7" w:rsidRDefault="00AB40A7">
      <w:pPr>
        <w:pStyle w:val="normal0"/>
        <w:rPr>
          <w:rFonts w:ascii="Bahnschrift" w:eastAsia="Bahnschrift" w:hAnsi="Bahnschrift" w:cs="Bahnschrift"/>
          <w:b/>
          <w:color w:val="8064A2"/>
          <w:sz w:val="32"/>
          <w:szCs w:val="32"/>
          <w:u w:val="single"/>
        </w:rPr>
      </w:pP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t>USUAL I</w:t>
      </w:r>
      <w:r>
        <w:rPr>
          <w:rFonts w:ascii="Bahnschrift" w:eastAsia="Bahnschrift" w:hAnsi="Bahnschrift" w:cs="Bahnschrift"/>
          <w:b/>
          <w:color w:val="8064A2"/>
          <w:sz w:val="32"/>
          <w:szCs w:val="32"/>
          <w:u w:val="single"/>
        </w:rPr>
        <w:t>NFORMATION</w:t>
      </w:r>
    </w:p>
    <w:p w:rsidR="00AB40A7" w:rsidRDefault="00900D97">
      <w:pPr>
        <w:pStyle w:val="normal0"/>
        <w:numPr>
          <w:ilvl w:val="0"/>
          <w:numId w:val="1"/>
        </w:numPr>
        <w:pBdr>
          <w:top w:val="nil"/>
          <w:left w:val="nil"/>
          <w:bottom w:val="nil"/>
          <w:right w:val="nil"/>
          <w:between w:val="nil"/>
        </w:pBdr>
        <w:spacing w:after="0"/>
        <w:rPr>
          <w:color w:val="000000"/>
        </w:rPr>
      </w:pPr>
      <w:r>
        <w:rPr>
          <w:rFonts w:ascii="Verdana" w:eastAsia="Verdana" w:hAnsi="Verdana" w:cs="Verdana"/>
          <w:color w:val="000000"/>
        </w:rPr>
        <w:t xml:space="preserve">Irish sockets have different standards to most parts of Europe so you will likely need a travel adapter for your electronic devices. More info can be found here: </w:t>
      </w:r>
      <w:hyperlink r:id="rId15">
        <w:r>
          <w:rPr>
            <w:rFonts w:ascii="Verdana" w:eastAsia="Verdana" w:hAnsi="Verdana" w:cs="Verdana"/>
            <w:color w:val="0000FF"/>
            <w:u w:val="single"/>
          </w:rPr>
          <w:t>https://www.power-</w:t>
        </w:r>
        <w:r>
          <w:rPr>
            <w:rFonts w:ascii="Verdana" w:eastAsia="Verdana" w:hAnsi="Verdana" w:cs="Verdana"/>
            <w:color w:val="0000FF"/>
            <w:u w:val="single"/>
          </w:rPr>
          <w:t>plugs-sockets.com/ie/ireland/</w:t>
        </w:r>
      </w:hyperlink>
    </w:p>
    <w:p w:rsidR="00AB40A7" w:rsidRDefault="00900D97">
      <w:pPr>
        <w:pStyle w:val="normal0"/>
        <w:numPr>
          <w:ilvl w:val="0"/>
          <w:numId w:val="1"/>
        </w:numPr>
        <w:pBdr>
          <w:top w:val="nil"/>
          <w:left w:val="nil"/>
          <w:bottom w:val="nil"/>
          <w:right w:val="nil"/>
          <w:between w:val="nil"/>
        </w:pBdr>
        <w:spacing w:after="0"/>
        <w:rPr>
          <w:color w:val="000000"/>
        </w:rPr>
      </w:pPr>
      <w:r>
        <w:rPr>
          <w:rFonts w:ascii="Verdana" w:eastAsia="Verdana" w:hAnsi="Verdana" w:cs="Verdana"/>
          <w:color w:val="000000"/>
        </w:rPr>
        <w:t>Irish weather can be famously unpredictable. We may have a week of beautiful sunshine or many days of heavy rain and strong winds. Please pack with this in mind as we hope to be working outside during this project</w:t>
      </w:r>
    </w:p>
    <w:p w:rsidR="00AB40A7" w:rsidRDefault="00900D97">
      <w:pPr>
        <w:pStyle w:val="normal0"/>
        <w:numPr>
          <w:ilvl w:val="0"/>
          <w:numId w:val="1"/>
        </w:numPr>
        <w:pBdr>
          <w:top w:val="nil"/>
          <w:left w:val="nil"/>
          <w:bottom w:val="nil"/>
          <w:right w:val="nil"/>
          <w:between w:val="nil"/>
        </w:pBdr>
        <w:spacing w:after="0"/>
        <w:rPr>
          <w:color w:val="000000"/>
        </w:rPr>
      </w:pPr>
      <w:r>
        <w:rPr>
          <w:rFonts w:ascii="Verdana" w:eastAsia="Verdana" w:hAnsi="Verdana" w:cs="Verdana"/>
          <w:color w:val="000000"/>
        </w:rPr>
        <w:t xml:space="preserve">Internet is </w:t>
      </w:r>
      <w:r>
        <w:rPr>
          <w:rFonts w:ascii="Verdana" w:eastAsia="Verdana" w:hAnsi="Verdana" w:cs="Verdana"/>
          <w:color w:val="000000"/>
        </w:rPr>
        <w:t>available at the venue, but the signal can sometimes drop. Do not plan important online meetings or deadlines during this course. The course will be quite packed anyway</w:t>
      </w:r>
    </w:p>
    <w:p w:rsidR="00AB40A7" w:rsidRDefault="00900D97">
      <w:pPr>
        <w:pStyle w:val="normal0"/>
        <w:numPr>
          <w:ilvl w:val="0"/>
          <w:numId w:val="1"/>
        </w:numPr>
        <w:pBdr>
          <w:top w:val="nil"/>
          <w:left w:val="nil"/>
          <w:bottom w:val="nil"/>
          <w:right w:val="nil"/>
          <w:between w:val="nil"/>
        </w:pBdr>
        <w:spacing w:after="0"/>
        <w:rPr>
          <w:color w:val="000000"/>
        </w:rPr>
      </w:pPr>
      <w:r>
        <w:rPr>
          <w:rFonts w:ascii="Verdana" w:eastAsia="Verdana" w:hAnsi="Verdana" w:cs="Verdana"/>
          <w:color w:val="000000"/>
        </w:rPr>
        <w:t>PARTICIPANTS COMMIT THEMSELVES TO PARTICIPATE FULLY IN THE ENTIRE PROCESS, INCLUDING: T</w:t>
      </w:r>
      <w:r>
        <w:rPr>
          <w:rFonts w:ascii="Verdana" w:eastAsia="Verdana" w:hAnsi="Verdana" w:cs="Verdana"/>
          <w:color w:val="000000"/>
        </w:rPr>
        <w:t>O READ ALL INFORMATION CAREFULLY, TO COMMUNICATE IN A TIMELY MANNER WITH THE ORGANISERS, TO PREPARE ADEQUATELY FOR THE TRAINING COURSE, TO ACTIVELY PARTICIPATE DURING THE TRAINING COURSE, TO SUPPORT EVALUATION AND DISSEMINATION EFFORTS DURING AND AFTER THE</w:t>
      </w:r>
      <w:r>
        <w:rPr>
          <w:rFonts w:ascii="Verdana" w:eastAsia="Verdana" w:hAnsi="Verdana" w:cs="Verdana"/>
          <w:color w:val="000000"/>
        </w:rPr>
        <w:t xml:space="preserve"> COURSE</w:t>
      </w:r>
    </w:p>
    <w:p w:rsidR="00AB40A7" w:rsidRDefault="00900D97">
      <w:pPr>
        <w:pStyle w:val="normal0"/>
        <w:numPr>
          <w:ilvl w:val="0"/>
          <w:numId w:val="1"/>
        </w:numPr>
        <w:pBdr>
          <w:top w:val="nil"/>
          <w:left w:val="nil"/>
          <w:bottom w:val="nil"/>
          <w:right w:val="nil"/>
          <w:between w:val="nil"/>
        </w:pBdr>
        <w:spacing w:after="0"/>
        <w:rPr>
          <w:color w:val="000000"/>
        </w:rPr>
      </w:pPr>
      <w:r>
        <w:rPr>
          <w:rFonts w:ascii="Verdana" w:eastAsia="Verdana" w:hAnsi="Verdana" w:cs="Verdana"/>
          <w:color w:val="000000"/>
        </w:rPr>
        <w:t>The participants are responsible for ensuring they have adequate travel and medical insurance</w:t>
      </w:r>
    </w:p>
    <w:p w:rsidR="00AB40A7" w:rsidRDefault="00900D97">
      <w:pPr>
        <w:pStyle w:val="normal0"/>
        <w:numPr>
          <w:ilvl w:val="0"/>
          <w:numId w:val="1"/>
        </w:numPr>
        <w:pBdr>
          <w:top w:val="nil"/>
          <w:left w:val="nil"/>
          <w:bottom w:val="nil"/>
          <w:right w:val="nil"/>
          <w:between w:val="nil"/>
        </w:pBdr>
        <w:spacing w:after="0"/>
        <w:rPr>
          <w:color w:val="000000"/>
        </w:rPr>
      </w:pPr>
      <w:r>
        <w:rPr>
          <w:rFonts w:ascii="Verdana" w:eastAsia="Verdana" w:hAnsi="Verdana" w:cs="Verdana"/>
          <w:color w:val="000000"/>
        </w:rPr>
        <w:t>Pictures, images and videos taken during the course can be used to document the activities in reports, websites, promotional materials or social media pla</w:t>
      </w:r>
      <w:r>
        <w:rPr>
          <w:rFonts w:ascii="Verdana" w:eastAsia="Verdana" w:hAnsi="Verdana" w:cs="Verdana"/>
          <w:color w:val="000000"/>
        </w:rPr>
        <w:t>tforms</w:t>
      </w:r>
    </w:p>
    <w:p w:rsidR="00AB40A7" w:rsidRDefault="00900D97">
      <w:pPr>
        <w:pStyle w:val="normal0"/>
        <w:numPr>
          <w:ilvl w:val="0"/>
          <w:numId w:val="1"/>
        </w:numPr>
        <w:pBdr>
          <w:top w:val="nil"/>
          <w:left w:val="nil"/>
          <w:bottom w:val="nil"/>
          <w:right w:val="nil"/>
          <w:between w:val="nil"/>
        </w:pBdr>
        <w:rPr>
          <w:color w:val="000000"/>
          <w:sz w:val="24"/>
          <w:szCs w:val="24"/>
        </w:rPr>
      </w:pPr>
      <w:r>
        <w:rPr>
          <w:rFonts w:ascii="Verdana" w:eastAsia="Verdana" w:hAnsi="Verdana" w:cs="Verdana"/>
          <w:color w:val="000000"/>
        </w:rPr>
        <w:t>Providing information on special needs does not remove the participant’s responsibility for ensuring their own health and safety</w:t>
      </w:r>
    </w:p>
    <w:p w:rsidR="00AB40A7" w:rsidRDefault="00AB40A7">
      <w:pPr>
        <w:pStyle w:val="normal0"/>
      </w:pP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t>APPLICATION PROCESS</w:t>
      </w:r>
    </w:p>
    <w:p w:rsidR="00697F1E" w:rsidRDefault="00900D97">
      <w:pPr>
        <w:pStyle w:val="normal0"/>
        <w:rPr>
          <w:rFonts w:ascii="Verdana" w:eastAsia="Verdana" w:hAnsi="Verdana" w:cs="Verdana"/>
        </w:rPr>
      </w:pPr>
      <w:r>
        <w:rPr>
          <w:rFonts w:ascii="Verdana" w:eastAsia="Verdana" w:hAnsi="Verdana" w:cs="Verdana"/>
        </w:rPr>
        <w:t>Participants must complete an application form to be considered for selection to the training cours</w:t>
      </w:r>
      <w:r>
        <w:rPr>
          <w:rFonts w:ascii="Verdana" w:eastAsia="Verdana" w:hAnsi="Verdana" w:cs="Verdana"/>
        </w:rPr>
        <w:t xml:space="preserve">e. The application form can be found here: </w:t>
      </w:r>
    </w:p>
    <w:p w:rsidR="00697F1E" w:rsidRDefault="00697F1E">
      <w:pPr>
        <w:pStyle w:val="normal0"/>
        <w:rPr>
          <w:rFonts w:ascii="Verdana" w:eastAsia="Verdana" w:hAnsi="Verdana" w:cs="Verdana"/>
        </w:rPr>
      </w:pPr>
      <w:hyperlink r:id="rId16" w:history="1">
        <w:r w:rsidRPr="008E3A4C">
          <w:rPr>
            <w:rStyle w:val="Hyperlink"/>
            <w:rFonts w:ascii="Verdana" w:eastAsia="Verdana" w:hAnsi="Verdana" w:cs="Verdana"/>
          </w:rPr>
          <w:t>https://goo.gl/forms/1LhLhgwJLpVVivdz2</w:t>
        </w:r>
      </w:hyperlink>
    </w:p>
    <w:p w:rsidR="00AB40A7" w:rsidRDefault="00900D97">
      <w:pPr>
        <w:pStyle w:val="normal0"/>
        <w:rPr>
          <w:rFonts w:ascii="Verdana" w:eastAsia="Verdana" w:hAnsi="Verdana" w:cs="Verdana"/>
        </w:rPr>
      </w:pPr>
      <w:r>
        <w:rPr>
          <w:rFonts w:ascii="Verdana" w:eastAsia="Verdana" w:hAnsi="Verdana" w:cs="Verdana"/>
        </w:rPr>
        <w:t>The Application deadline is April 2</w:t>
      </w:r>
      <w:r>
        <w:rPr>
          <w:rFonts w:ascii="Verdana" w:eastAsia="Verdana" w:hAnsi="Verdana" w:cs="Verdana"/>
          <w:vertAlign w:val="superscript"/>
        </w:rPr>
        <w:t>nd</w:t>
      </w:r>
      <w:r>
        <w:rPr>
          <w:rFonts w:ascii="Verdana" w:eastAsia="Verdana" w:hAnsi="Verdana" w:cs="Verdana"/>
        </w:rPr>
        <w:t>. After the selection and confirmation of attendance, participants will have 1 week to book their travels, and send us confirmation of their travel. Irish participants will be required to pay their €50 participation fee before the project to secure their p</w:t>
      </w:r>
      <w:r>
        <w:rPr>
          <w:rFonts w:ascii="Verdana" w:eastAsia="Verdana" w:hAnsi="Verdana" w:cs="Verdana"/>
        </w:rPr>
        <w:t>lace.</w:t>
      </w:r>
    </w:p>
    <w:p w:rsidR="00AB40A7" w:rsidRDefault="00AB40A7">
      <w:pPr>
        <w:pStyle w:val="normal0"/>
      </w:pPr>
    </w:p>
    <w:p w:rsidR="00AB40A7" w:rsidRDefault="00900D97">
      <w:pPr>
        <w:pStyle w:val="normal0"/>
        <w:rPr>
          <w:rFonts w:ascii="Bahnschrift" w:eastAsia="Bahnschrift" w:hAnsi="Bahnschrift" w:cs="Bahnschrift"/>
          <w:b/>
          <w:color w:val="8064A2"/>
          <w:sz w:val="32"/>
          <w:szCs w:val="32"/>
          <w:u w:val="single"/>
        </w:rPr>
      </w:pPr>
      <w:r>
        <w:rPr>
          <w:rFonts w:ascii="Bahnschrift" w:eastAsia="Bahnschrift" w:hAnsi="Bahnschrift" w:cs="Bahnschrift"/>
          <w:b/>
          <w:color w:val="8064A2"/>
          <w:sz w:val="32"/>
          <w:szCs w:val="32"/>
          <w:u w:val="single"/>
        </w:rPr>
        <w:lastRenderedPageBreak/>
        <w:t>CONTACTS</w:t>
      </w:r>
    </w:p>
    <w:p w:rsidR="00AB40A7" w:rsidRDefault="00900D97">
      <w:pPr>
        <w:pStyle w:val="normal0"/>
        <w:rPr>
          <w:rFonts w:ascii="Verdana" w:eastAsia="Verdana" w:hAnsi="Verdana" w:cs="Verdana"/>
        </w:rPr>
      </w:pPr>
      <w:r>
        <w:rPr>
          <w:rFonts w:ascii="Verdana" w:eastAsia="Verdana" w:hAnsi="Verdana" w:cs="Verdana"/>
        </w:rPr>
        <w:t>In case of any questions, please contact us at: dperasmustrainings@gmail.com</w:t>
      </w:r>
    </w:p>
    <w:p w:rsidR="00AB40A7" w:rsidRDefault="00900D97">
      <w:pPr>
        <w:pStyle w:val="normal0"/>
        <w:rPr>
          <w:rFonts w:ascii="Verdana" w:eastAsia="Verdana" w:hAnsi="Verdana" w:cs="Verdana"/>
          <w:i/>
        </w:rPr>
      </w:pPr>
      <w:proofErr w:type="gramStart"/>
      <w:r>
        <w:rPr>
          <w:rFonts w:ascii="Verdana" w:eastAsia="Verdana" w:hAnsi="Verdana" w:cs="Verdana"/>
          <w:i/>
        </w:rPr>
        <w:t>or</w:t>
      </w:r>
      <w:proofErr w:type="gramEnd"/>
    </w:p>
    <w:p w:rsidR="00AB40A7" w:rsidRDefault="00900D97">
      <w:pPr>
        <w:pStyle w:val="normal0"/>
      </w:pPr>
      <w:r>
        <w:rPr>
          <w:rFonts w:ascii="Verdana" w:eastAsia="Verdana" w:hAnsi="Verdana" w:cs="Verdana"/>
        </w:rPr>
        <w:t>+353 85 825 2744</w:t>
      </w:r>
    </w:p>
    <w:sectPr w:rsidR="00AB40A7" w:rsidSect="00AB40A7">
      <w:pgSz w:w="11906" w:h="16838"/>
      <w:pgMar w:top="1080" w:right="1080" w:bottom="1080" w:left="108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Eater">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013D2"/>
    <w:multiLevelType w:val="multilevel"/>
    <w:tmpl w:val="12A48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2D49C7"/>
    <w:multiLevelType w:val="multilevel"/>
    <w:tmpl w:val="CAF23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B40A7"/>
    <w:rsid w:val="00697F1E"/>
    <w:rsid w:val="00900D97"/>
    <w:rsid w:val="00AB4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B40A7"/>
    <w:pPr>
      <w:keepNext/>
      <w:keepLines/>
      <w:spacing w:before="480" w:after="120"/>
      <w:outlineLvl w:val="0"/>
    </w:pPr>
    <w:rPr>
      <w:b/>
      <w:sz w:val="48"/>
      <w:szCs w:val="48"/>
    </w:rPr>
  </w:style>
  <w:style w:type="paragraph" w:styleId="Heading2">
    <w:name w:val="heading 2"/>
    <w:basedOn w:val="normal0"/>
    <w:next w:val="normal0"/>
    <w:rsid w:val="00AB40A7"/>
    <w:pPr>
      <w:keepNext/>
      <w:keepLines/>
      <w:spacing w:before="360" w:after="80"/>
      <w:outlineLvl w:val="1"/>
    </w:pPr>
    <w:rPr>
      <w:b/>
      <w:sz w:val="36"/>
      <w:szCs w:val="36"/>
    </w:rPr>
  </w:style>
  <w:style w:type="paragraph" w:styleId="Heading3">
    <w:name w:val="heading 3"/>
    <w:basedOn w:val="normal0"/>
    <w:next w:val="normal0"/>
    <w:rsid w:val="00AB40A7"/>
    <w:pPr>
      <w:keepNext/>
      <w:keepLines/>
      <w:spacing w:before="280" w:after="80"/>
      <w:outlineLvl w:val="2"/>
    </w:pPr>
    <w:rPr>
      <w:b/>
      <w:sz w:val="28"/>
      <w:szCs w:val="28"/>
    </w:rPr>
  </w:style>
  <w:style w:type="paragraph" w:styleId="Heading4">
    <w:name w:val="heading 4"/>
    <w:basedOn w:val="normal0"/>
    <w:next w:val="normal0"/>
    <w:rsid w:val="00AB40A7"/>
    <w:pPr>
      <w:keepNext/>
      <w:keepLines/>
      <w:spacing w:before="240" w:after="40"/>
      <w:outlineLvl w:val="3"/>
    </w:pPr>
    <w:rPr>
      <w:b/>
      <w:sz w:val="24"/>
      <w:szCs w:val="24"/>
    </w:rPr>
  </w:style>
  <w:style w:type="paragraph" w:styleId="Heading5">
    <w:name w:val="heading 5"/>
    <w:basedOn w:val="normal0"/>
    <w:next w:val="normal0"/>
    <w:rsid w:val="00AB40A7"/>
    <w:pPr>
      <w:keepNext/>
      <w:keepLines/>
      <w:spacing w:before="220" w:after="40"/>
      <w:outlineLvl w:val="4"/>
    </w:pPr>
    <w:rPr>
      <w:b/>
    </w:rPr>
  </w:style>
  <w:style w:type="paragraph" w:styleId="Heading6">
    <w:name w:val="heading 6"/>
    <w:basedOn w:val="normal0"/>
    <w:next w:val="normal0"/>
    <w:rsid w:val="00AB40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40A7"/>
  </w:style>
  <w:style w:type="paragraph" w:styleId="Title">
    <w:name w:val="Title"/>
    <w:basedOn w:val="normal0"/>
    <w:next w:val="normal0"/>
    <w:rsid w:val="00AB40A7"/>
    <w:pPr>
      <w:keepNext/>
      <w:keepLines/>
      <w:spacing w:before="480" w:after="120"/>
    </w:pPr>
    <w:rPr>
      <w:b/>
      <w:sz w:val="72"/>
      <w:szCs w:val="72"/>
    </w:rPr>
  </w:style>
  <w:style w:type="paragraph" w:styleId="Subtitle">
    <w:name w:val="Subtitle"/>
    <w:basedOn w:val="normal0"/>
    <w:next w:val="normal0"/>
    <w:rsid w:val="00AB40A7"/>
    <w:pPr>
      <w:keepNext/>
      <w:keepLines/>
      <w:spacing w:before="360" w:after="80"/>
    </w:pPr>
    <w:rPr>
      <w:rFonts w:ascii="Georgia" w:eastAsia="Georgia" w:hAnsi="Georgia" w:cs="Georgia"/>
      <w:i/>
      <w:color w:val="666666"/>
      <w:sz w:val="48"/>
      <w:szCs w:val="48"/>
    </w:rPr>
  </w:style>
  <w:style w:type="table" w:customStyle="1" w:styleId="a">
    <w:basedOn w:val="TableNormal"/>
    <w:rsid w:val="00AB40A7"/>
    <w:pPr>
      <w:spacing w:after="0" w:line="240" w:lineRule="auto"/>
    </w:pPr>
    <w:rPr>
      <w:color w:val="5F497A"/>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0">
    <w:basedOn w:val="TableNormal"/>
    <w:rsid w:val="00AB40A7"/>
    <w:pPr>
      <w:spacing w:after="0" w:line="240" w:lineRule="auto"/>
    </w:pPr>
    <w:rPr>
      <w:color w:val="5F497A"/>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8064A2"/>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8064A2"/>
      </w:tcPr>
    </w:tblStylePr>
    <w:tblStylePr w:type="lastCol">
      <w:rPr>
        <w:b/>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paragraph" w:styleId="BalloonText">
    <w:name w:val="Balloon Text"/>
    <w:basedOn w:val="Normal"/>
    <w:link w:val="BalloonTextChar"/>
    <w:uiPriority w:val="99"/>
    <w:semiHidden/>
    <w:unhideWhenUsed/>
    <w:rsid w:val="0069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F1E"/>
    <w:rPr>
      <w:rFonts w:ascii="Tahoma" w:hAnsi="Tahoma" w:cs="Tahoma"/>
      <w:sz w:val="16"/>
      <w:szCs w:val="16"/>
    </w:rPr>
  </w:style>
  <w:style w:type="character" w:styleId="Hyperlink">
    <w:name w:val="Hyperlink"/>
    <w:basedOn w:val="DefaultParagraphFont"/>
    <w:uiPriority w:val="99"/>
    <w:unhideWhenUsed/>
    <w:rsid w:val="00697F1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buseireann.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o.gl/forms/1LhLhgwJLpVVivdz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power-plugs-sockets.com/ie/ireland/"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buseireann.ie/inner.php?id=406&amp;form-view-timetables-from=&amp;form-view-timetables-to=&amp;form-view-timetables-route=30&amp;form-view-timetables-subm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1808</Words>
  <Characters>10309</Characters>
  <Application>Microsoft Office Word</Application>
  <DocSecurity>0</DocSecurity>
  <Lines>85</Lines>
  <Paragraphs>24</Paragraphs>
  <ScaleCrop>false</ScaleCrop>
  <Company>Grizli777</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Crewe</dc:creator>
  <cp:lastModifiedBy>HP</cp:lastModifiedBy>
  <cp:revision>2</cp:revision>
  <dcterms:created xsi:type="dcterms:W3CDTF">2019-02-26T09:37:00Z</dcterms:created>
  <dcterms:modified xsi:type="dcterms:W3CDTF">2019-02-26T09:37:00Z</dcterms:modified>
</cp:coreProperties>
</file>